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24F" w:rsidRPr="00E76961" w:rsidRDefault="00C46D28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  <w:r w:rsidRPr="00E76961">
        <w:rPr>
          <w:rFonts w:eastAsiaTheme="minorEastAsia" w:cs="Times New Roman"/>
          <w:noProof/>
          <w:sz w:val="24"/>
          <w:szCs w:val="24"/>
          <w:lang w:eastAsia="pt-BR"/>
        </w:rPr>
        <w:drawing>
          <wp:inline distT="0" distB="0" distL="0" distR="0">
            <wp:extent cx="1056774" cy="1147354"/>
            <wp:effectExtent l="1905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05" cy="11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24F" w:rsidRPr="00E76961" w:rsidRDefault="0076624F" w:rsidP="00E76961">
      <w:pPr>
        <w:spacing w:after="200" w:line="276" w:lineRule="auto"/>
        <w:jc w:val="center"/>
        <w:rPr>
          <w:rFonts w:eastAsiaTheme="minorEastAsia" w:cs="Times New Roman"/>
          <w:b/>
          <w:noProof/>
          <w:sz w:val="24"/>
          <w:szCs w:val="24"/>
          <w:lang w:eastAsia="pt-BR"/>
        </w:rPr>
      </w:pPr>
      <w:r w:rsidRPr="00E76961">
        <w:rPr>
          <w:rFonts w:eastAsiaTheme="minorEastAsia" w:cs="Times New Roman"/>
          <w:b/>
          <w:noProof/>
          <w:sz w:val="24"/>
          <w:szCs w:val="24"/>
          <w:lang w:eastAsia="pt-BR"/>
        </w:rPr>
        <w:t>UNIVERSIDADE FEDERAL DO PARÁ</w:t>
      </w:r>
    </w:p>
    <w:p w:rsidR="0076624F" w:rsidRPr="00E76961" w:rsidRDefault="0076624F" w:rsidP="00E76961">
      <w:pPr>
        <w:spacing w:after="200" w:line="276" w:lineRule="auto"/>
        <w:jc w:val="center"/>
        <w:rPr>
          <w:rFonts w:eastAsiaTheme="minorEastAsia" w:cs="Times New Roman"/>
          <w:b/>
          <w:noProof/>
          <w:sz w:val="24"/>
          <w:szCs w:val="24"/>
          <w:lang w:eastAsia="pt-BR"/>
        </w:rPr>
      </w:pPr>
      <w:r w:rsidRPr="00E76961">
        <w:rPr>
          <w:rFonts w:eastAsiaTheme="minorEastAsia" w:cs="Times New Roman"/>
          <w:b/>
          <w:noProof/>
          <w:sz w:val="24"/>
          <w:szCs w:val="24"/>
          <w:lang w:eastAsia="pt-BR"/>
        </w:rPr>
        <w:t>CAMPUS DE MARABÁ</w:t>
      </w:r>
    </w:p>
    <w:p w:rsidR="0076624F" w:rsidRPr="00E76961" w:rsidRDefault="0076624F" w:rsidP="00E76961">
      <w:pPr>
        <w:spacing w:after="200" w:line="276" w:lineRule="auto"/>
        <w:jc w:val="center"/>
        <w:rPr>
          <w:rFonts w:eastAsiaTheme="minorEastAsia" w:cs="Times New Roman"/>
          <w:b/>
          <w:noProof/>
          <w:sz w:val="24"/>
          <w:szCs w:val="24"/>
          <w:lang w:eastAsia="pt-BR"/>
        </w:rPr>
      </w:pPr>
      <w:r w:rsidRPr="00E76961">
        <w:rPr>
          <w:rFonts w:eastAsiaTheme="minorEastAsia" w:cs="Times New Roman"/>
          <w:b/>
          <w:noProof/>
          <w:sz w:val="24"/>
          <w:szCs w:val="24"/>
          <w:lang w:eastAsia="pt-BR"/>
        </w:rPr>
        <w:t>FACULDADE DE ENGENHARIA DE MATERIAIS</w:t>
      </w:r>
    </w:p>
    <w:p w:rsidR="0076624F" w:rsidRPr="00E76961" w:rsidRDefault="0076624F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76624F" w:rsidRPr="00E76961" w:rsidRDefault="0076624F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415AB7" w:rsidRDefault="00415AB7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855484" w:rsidRDefault="00855484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855484" w:rsidRPr="00E76961" w:rsidRDefault="00855484" w:rsidP="00855484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  <w:r w:rsidRPr="00E76961">
        <w:rPr>
          <w:rFonts w:eastAsiaTheme="minorEastAsia" w:cs="Times New Roman"/>
          <w:noProof/>
          <w:sz w:val="24"/>
          <w:szCs w:val="24"/>
          <w:lang w:eastAsia="pt-BR"/>
        </w:rPr>
        <w:t>VIVIANE DO SOCORRO DA COSTA</w:t>
      </w:r>
    </w:p>
    <w:p w:rsidR="00855484" w:rsidRDefault="00855484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855484" w:rsidRDefault="00855484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855484" w:rsidRPr="00E76961" w:rsidRDefault="00855484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6505AA" w:rsidRPr="00855484" w:rsidRDefault="0076624F" w:rsidP="00E76961">
      <w:pPr>
        <w:spacing w:after="200" w:line="276" w:lineRule="auto"/>
        <w:jc w:val="center"/>
        <w:rPr>
          <w:rFonts w:eastAsiaTheme="minorEastAsia" w:cs="Times New Roman"/>
          <w:b/>
          <w:noProof/>
          <w:sz w:val="28"/>
          <w:szCs w:val="28"/>
          <w:lang w:eastAsia="pt-BR"/>
        </w:rPr>
      </w:pPr>
      <w:r w:rsidRPr="00855484">
        <w:rPr>
          <w:rFonts w:eastAsiaTheme="minorEastAsia" w:cs="Times New Roman"/>
          <w:b/>
          <w:noProof/>
          <w:sz w:val="28"/>
          <w:szCs w:val="28"/>
          <w:lang w:eastAsia="pt-BR"/>
        </w:rPr>
        <w:t>RELATÓRIO DE ESTÁGIO SUPERVISIONADO</w:t>
      </w:r>
    </w:p>
    <w:p w:rsidR="0076624F" w:rsidRPr="00855484" w:rsidRDefault="0076624F" w:rsidP="00E76961">
      <w:pPr>
        <w:spacing w:after="200" w:line="276" w:lineRule="auto"/>
        <w:jc w:val="center"/>
        <w:rPr>
          <w:rFonts w:eastAsiaTheme="minorEastAsia" w:cs="Times New Roman"/>
          <w:b/>
          <w:noProof/>
          <w:sz w:val="28"/>
          <w:szCs w:val="28"/>
          <w:lang w:eastAsia="pt-BR"/>
        </w:rPr>
      </w:pPr>
      <w:r w:rsidRPr="00855484">
        <w:rPr>
          <w:rFonts w:eastAsiaTheme="minorEastAsia" w:cs="Times New Roman"/>
          <w:b/>
          <w:noProof/>
          <w:sz w:val="28"/>
          <w:szCs w:val="28"/>
          <w:lang w:eastAsia="pt-BR"/>
        </w:rPr>
        <w:t>OYAMOTA DO BRASIL S/A</w:t>
      </w:r>
    </w:p>
    <w:p w:rsidR="007A4A5B" w:rsidRPr="00E76961" w:rsidRDefault="007A4A5B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7A4A5B" w:rsidRPr="00E76961" w:rsidRDefault="007A4A5B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7A4A5B" w:rsidRDefault="007A4A5B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E76961" w:rsidRDefault="00E76961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855484" w:rsidRDefault="00855484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855484" w:rsidRDefault="00855484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855484" w:rsidRDefault="00855484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7A4A5B" w:rsidRPr="00E76961" w:rsidRDefault="007A4A5B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7A4A5B" w:rsidRPr="00E76961" w:rsidRDefault="007A4A5B" w:rsidP="00E76961">
      <w:pPr>
        <w:spacing w:after="200" w:line="276" w:lineRule="auto"/>
        <w:jc w:val="center"/>
        <w:rPr>
          <w:rFonts w:eastAsiaTheme="minorEastAsia" w:cs="Times New Roman"/>
          <w:noProof/>
          <w:sz w:val="24"/>
          <w:szCs w:val="24"/>
          <w:lang w:eastAsia="pt-BR"/>
        </w:rPr>
      </w:pPr>
    </w:p>
    <w:p w:rsidR="0076624F" w:rsidRPr="00855484" w:rsidRDefault="00DD046A" w:rsidP="00855484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55484">
        <w:rPr>
          <w:rFonts w:ascii="Times New Roman" w:hAnsi="Times New Roman"/>
          <w:sz w:val="24"/>
          <w:szCs w:val="24"/>
        </w:rPr>
        <w:t>MARABÁ</w:t>
      </w:r>
    </w:p>
    <w:p w:rsidR="0076624F" w:rsidRPr="00855484" w:rsidRDefault="00313FDB" w:rsidP="00855484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  <w:sectPr w:rsidR="0076624F" w:rsidRPr="00855484" w:rsidSect="00855484">
          <w:pgSz w:w="11906" w:h="16838" w:code="9"/>
          <w:pgMar w:top="1134" w:right="1134" w:bottom="1134" w:left="1701" w:header="709" w:footer="709" w:gutter="0"/>
          <w:pgNumType w:start="9"/>
          <w:cols w:space="708"/>
          <w:vAlign w:val="both"/>
          <w:docGrid w:linePitch="360"/>
        </w:sectPr>
      </w:pPr>
      <w:r w:rsidRPr="00855484">
        <w:rPr>
          <w:rFonts w:ascii="Times New Roman" w:hAnsi="Times New Roman"/>
          <w:sz w:val="24"/>
          <w:szCs w:val="24"/>
        </w:rPr>
        <w:t>2012</w:t>
      </w:r>
    </w:p>
    <w:p w:rsidR="0076624F" w:rsidRPr="00E76961" w:rsidRDefault="0076624F" w:rsidP="007A4A5B">
      <w:pPr>
        <w:spacing w:line="360" w:lineRule="auto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lastRenderedPageBreak/>
        <w:t>VIVIANE DO SOCORRO DA COSTA</w:t>
      </w:r>
    </w:p>
    <w:p w:rsidR="0076624F" w:rsidRPr="00E76961" w:rsidRDefault="0076624F" w:rsidP="007A4A5B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A4A5B" w:rsidRPr="00E76961" w:rsidRDefault="007A4A5B" w:rsidP="007A4A5B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A4A5B" w:rsidRPr="00E76961" w:rsidRDefault="007A4A5B" w:rsidP="007A4A5B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A4A5B" w:rsidRPr="00E76961" w:rsidRDefault="007A4A5B" w:rsidP="007A4A5B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A4A5B" w:rsidRPr="00E76961" w:rsidRDefault="007A4A5B" w:rsidP="007A4A5B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A4A5B" w:rsidRPr="00E76961" w:rsidRDefault="007A4A5B" w:rsidP="007A4A5B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6624F" w:rsidRPr="004D4DA1" w:rsidRDefault="0076624F" w:rsidP="007A4A5B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D4DA1">
        <w:rPr>
          <w:rFonts w:cs="Times New Roman"/>
          <w:b/>
          <w:sz w:val="28"/>
          <w:szCs w:val="28"/>
        </w:rPr>
        <w:t>RELATÓRIO DE ESTÁGIO SUPERVISIONADO</w:t>
      </w:r>
    </w:p>
    <w:p w:rsidR="0076624F" w:rsidRPr="004D4DA1" w:rsidRDefault="0076624F" w:rsidP="007A4A5B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D4DA1">
        <w:rPr>
          <w:rFonts w:cs="Times New Roman"/>
          <w:b/>
          <w:sz w:val="28"/>
          <w:szCs w:val="28"/>
        </w:rPr>
        <w:t>OYAMOTA DO BRASIL S/A</w:t>
      </w:r>
    </w:p>
    <w:p w:rsidR="0076624F" w:rsidRPr="00E76961" w:rsidRDefault="0076624F" w:rsidP="007A4A5B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6624F" w:rsidRPr="00E76961" w:rsidRDefault="0076624F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6624F" w:rsidRPr="00E76961" w:rsidRDefault="0076624F" w:rsidP="007A4A5B">
      <w:pPr>
        <w:pStyle w:val="SemEspaamento"/>
        <w:spacing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E76961">
        <w:rPr>
          <w:rFonts w:ascii="Times New Roman" w:hAnsi="Times New Roman"/>
          <w:sz w:val="24"/>
          <w:szCs w:val="24"/>
        </w:rPr>
        <w:t xml:space="preserve">Relatório de estágio apresentado à </w:t>
      </w:r>
      <w:r w:rsidR="003D6478">
        <w:rPr>
          <w:rFonts w:ascii="Times New Roman" w:hAnsi="Times New Roman"/>
          <w:sz w:val="24"/>
          <w:szCs w:val="24"/>
        </w:rPr>
        <w:t>F</w:t>
      </w:r>
      <w:r w:rsidRPr="00E76961">
        <w:rPr>
          <w:rFonts w:ascii="Times New Roman" w:hAnsi="Times New Roman"/>
          <w:sz w:val="24"/>
          <w:szCs w:val="24"/>
        </w:rPr>
        <w:t xml:space="preserve">aculdade de Engenharia de Materiais da Universidade Federal do Pará para obtenção do </w:t>
      </w:r>
      <w:r w:rsidR="004D4DA1">
        <w:rPr>
          <w:rFonts w:ascii="Times New Roman" w:hAnsi="Times New Roman"/>
          <w:sz w:val="24"/>
          <w:szCs w:val="24"/>
        </w:rPr>
        <w:t xml:space="preserve">grau </w:t>
      </w:r>
      <w:r w:rsidRPr="00E76961">
        <w:rPr>
          <w:rFonts w:ascii="Times New Roman" w:hAnsi="Times New Roman"/>
          <w:sz w:val="24"/>
          <w:szCs w:val="24"/>
        </w:rPr>
        <w:t>de</w:t>
      </w:r>
      <w:r w:rsidR="004D4DA1">
        <w:rPr>
          <w:rFonts w:ascii="Times New Roman" w:hAnsi="Times New Roman"/>
          <w:sz w:val="24"/>
          <w:szCs w:val="24"/>
        </w:rPr>
        <w:t xml:space="preserve"> Bacharel em </w:t>
      </w:r>
      <w:r w:rsidR="003D6478">
        <w:rPr>
          <w:rFonts w:ascii="Times New Roman" w:hAnsi="Times New Roman"/>
          <w:sz w:val="24"/>
          <w:szCs w:val="24"/>
        </w:rPr>
        <w:t>Engenha</w:t>
      </w:r>
      <w:r w:rsidRPr="00E76961">
        <w:rPr>
          <w:rFonts w:ascii="Times New Roman" w:hAnsi="Times New Roman"/>
          <w:sz w:val="24"/>
          <w:szCs w:val="24"/>
        </w:rPr>
        <w:t>r</w:t>
      </w:r>
      <w:r w:rsidR="003D6478">
        <w:rPr>
          <w:rFonts w:ascii="Times New Roman" w:hAnsi="Times New Roman"/>
          <w:sz w:val="24"/>
          <w:szCs w:val="24"/>
        </w:rPr>
        <w:t>i</w:t>
      </w:r>
      <w:r w:rsidRPr="00E76961">
        <w:rPr>
          <w:rFonts w:ascii="Times New Roman" w:hAnsi="Times New Roman"/>
          <w:sz w:val="24"/>
          <w:szCs w:val="24"/>
        </w:rPr>
        <w:t>a</w:t>
      </w:r>
      <w:r w:rsidR="004D4DA1">
        <w:rPr>
          <w:rFonts w:ascii="Times New Roman" w:hAnsi="Times New Roman"/>
          <w:sz w:val="24"/>
          <w:szCs w:val="24"/>
        </w:rPr>
        <w:t xml:space="preserve"> de Materiais. Supervisora Acadêmica: P</w:t>
      </w:r>
      <w:r w:rsidR="00C17C7F" w:rsidRPr="00E76961">
        <w:rPr>
          <w:rFonts w:ascii="Times New Roman" w:hAnsi="Times New Roman"/>
          <w:sz w:val="24"/>
          <w:szCs w:val="24"/>
        </w:rPr>
        <w:t>rof</w:t>
      </w:r>
      <w:r w:rsidR="004D4DA1">
        <w:rPr>
          <w:rFonts w:ascii="Times New Roman" w:hAnsi="Times New Roman"/>
          <w:sz w:val="24"/>
          <w:szCs w:val="24"/>
        </w:rPr>
        <w:t>.</w:t>
      </w:r>
      <w:r w:rsidR="00C17C7F" w:rsidRPr="00E76961">
        <w:rPr>
          <w:rFonts w:ascii="Times New Roman" w:hAnsi="Times New Roman"/>
          <w:sz w:val="24"/>
          <w:szCs w:val="24"/>
        </w:rPr>
        <w:t>ª</w:t>
      </w:r>
      <w:r w:rsidR="004D4DA1">
        <w:rPr>
          <w:rFonts w:ascii="Times New Roman" w:hAnsi="Times New Roman"/>
          <w:sz w:val="24"/>
          <w:szCs w:val="24"/>
        </w:rPr>
        <w:t>M</w:t>
      </w:r>
      <w:r w:rsidR="004D4DA1" w:rsidRPr="004D4DA1">
        <w:rPr>
          <w:rFonts w:ascii="Times New Roman" w:hAnsi="Times New Roman"/>
          <w:sz w:val="24"/>
          <w:szCs w:val="24"/>
          <w:vertAlign w:val="superscript"/>
        </w:rPr>
        <w:t>a</w:t>
      </w:r>
      <w:r w:rsidRPr="00E76961">
        <w:rPr>
          <w:rFonts w:ascii="Times New Roman" w:hAnsi="Times New Roman"/>
          <w:sz w:val="24"/>
          <w:szCs w:val="24"/>
        </w:rPr>
        <w:t xml:space="preserve"> Simone</w:t>
      </w:r>
      <w:r w:rsidR="00740D0E" w:rsidRPr="00E76961">
        <w:rPr>
          <w:rFonts w:ascii="Times New Roman" w:hAnsi="Times New Roman"/>
          <w:sz w:val="24"/>
          <w:szCs w:val="24"/>
        </w:rPr>
        <w:t xml:space="preserve"> Patrícia Aranha da Paz.</w:t>
      </w:r>
    </w:p>
    <w:p w:rsidR="007A4A5B" w:rsidRPr="00E76961" w:rsidRDefault="007A4A5B" w:rsidP="007A4A5B">
      <w:pPr>
        <w:pStyle w:val="SemEspaamento"/>
        <w:spacing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:rsidR="00855484" w:rsidRDefault="00855484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4A5B" w:rsidRDefault="007A4A5B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4A5B" w:rsidRPr="00E76961" w:rsidRDefault="007A4A5B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6624F" w:rsidRPr="00E76961" w:rsidRDefault="00DD046A" w:rsidP="007A4A5B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76961">
        <w:rPr>
          <w:rFonts w:ascii="Times New Roman" w:hAnsi="Times New Roman"/>
          <w:sz w:val="24"/>
          <w:szCs w:val="24"/>
        </w:rPr>
        <w:t>MARABÁ</w:t>
      </w:r>
    </w:p>
    <w:p w:rsidR="0076624F" w:rsidRPr="00E76961" w:rsidRDefault="0076624F" w:rsidP="003D6478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76961">
        <w:rPr>
          <w:rFonts w:ascii="Times New Roman" w:hAnsi="Times New Roman"/>
          <w:sz w:val="24"/>
          <w:szCs w:val="24"/>
        </w:rPr>
        <w:t>2012</w:t>
      </w:r>
      <w:r w:rsidRPr="00E76961">
        <w:rPr>
          <w:rFonts w:ascii="Times New Roman" w:hAnsi="Times New Roman"/>
          <w:sz w:val="24"/>
          <w:szCs w:val="24"/>
        </w:rPr>
        <w:br w:type="page"/>
      </w:r>
    </w:p>
    <w:p w:rsidR="0076624F" w:rsidRPr="00E76961" w:rsidRDefault="0076624F" w:rsidP="00B80C73">
      <w:pPr>
        <w:spacing w:line="360" w:lineRule="auto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lastRenderedPageBreak/>
        <w:t>UNIVERSIDADE FEDERAL DO PARÁ</w:t>
      </w:r>
    </w:p>
    <w:p w:rsidR="0076624F" w:rsidRPr="00E76961" w:rsidRDefault="00830AE7" w:rsidP="00B80C73">
      <w:pPr>
        <w:spacing w:line="360" w:lineRule="auto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CAMPUS </w:t>
      </w:r>
      <w:r w:rsidR="0076624F" w:rsidRPr="00E76961">
        <w:rPr>
          <w:rFonts w:cs="Times New Roman"/>
          <w:sz w:val="24"/>
          <w:szCs w:val="24"/>
        </w:rPr>
        <w:t>DE MARABÁ</w:t>
      </w:r>
    </w:p>
    <w:p w:rsidR="0076624F" w:rsidRPr="00E76961" w:rsidRDefault="0076624F" w:rsidP="00B80C73">
      <w:pPr>
        <w:spacing w:line="360" w:lineRule="auto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FACULDADE DE ENGENHARIA DE MATERIAIS</w:t>
      </w:r>
    </w:p>
    <w:p w:rsidR="0076624F" w:rsidRDefault="0076624F" w:rsidP="00B80C73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B80C73" w:rsidRDefault="00B80C73" w:rsidP="00B80C73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B80C73" w:rsidRDefault="00B80C73" w:rsidP="00B80C73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6624F" w:rsidRPr="00E76961" w:rsidRDefault="0076624F" w:rsidP="00B80C73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76624F" w:rsidRPr="00E76961" w:rsidRDefault="0076624F" w:rsidP="00B80C73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 w:rsidRPr="00E76961">
        <w:rPr>
          <w:rFonts w:cs="Times New Roman"/>
          <w:b/>
          <w:bCs/>
          <w:sz w:val="24"/>
          <w:szCs w:val="24"/>
        </w:rPr>
        <w:t>RELATÓRIO DE ESTÁGIO SUPERVISIONADO</w:t>
      </w:r>
    </w:p>
    <w:p w:rsidR="0076624F" w:rsidRDefault="0076624F" w:rsidP="00B80C73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 w:rsidRPr="00E76961">
        <w:rPr>
          <w:rFonts w:cs="Times New Roman"/>
          <w:b/>
          <w:bCs/>
          <w:sz w:val="24"/>
          <w:szCs w:val="24"/>
        </w:rPr>
        <w:t>IDENTIFICAÇÃO</w:t>
      </w:r>
    </w:p>
    <w:p w:rsidR="00B80C73" w:rsidRPr="00E76961" w:rsidRDefault="00B80C73" w:rsidP="00B80C73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</w:p>
    <w:p w:rsidR="00B80C73" w:rsidRDefault="00B80C73" w:rsidP="00B80C73">
      <w:pPr>
        <w:autoSpaceDE w:val="0"/>
        <w:autoSpaceDN w:val="0"/>
        <w:adjustRightInd w:val="0"/>
        <w:spacing w:line="360" w:lineRule="auto"/>
        <w:rPr>
          <w:rFonts w:cs="Times New Roman"/>
          <w:bCs/>
          <w:sz w:val="24"/>
          <w:szCs w:val="24"/>
        </w:rPr>
      </w:pPr>
    </w:p>
    <w:p w:rsidR="00B80C73" w:rsidRDefault="00B80C73" w:rsidP="00B80C73">
      <w:pPr>
        <w:autoSpaceDE w:val="0"/>
        <w:autoSpaceDN w:val="0"/>
        <w:adjustRightInd w:val="0"/>
        <w:spacing w:line="360" w:lineRule="auto"/>
        <w:rPr>
          <w:rFonts w:cs="Times New Roman"/>
          <w:bCs/>
          <w:sz w:val="24"/>
          <w:szCs w:val="24"/>
        </w:rPr>
      </w:pPr>
    </w:p>
    <w:p w:rsidR="00B80C73" w:rsidRDefault="00B80C73" w:rsidP="00B80C73">
      <w:pPr>
        <w:autoSpaceDE w:val="0"/>
        <w:autoSpaceDN w:val="0"/>
        <w:adjustRightInd w:val="0"/>
        <w:spacing w:line="360" w:lineRule="auto"/>
        <w:rPr>
          <w:rFonts w:cs="Times New Roman"/>
          <w:bCs/>
          <w:sz w:val="24"/>
          <w:szCs w:val="24"/>
        </w:rPr>
      </w:pPr>
    </w:p>
    <w:p w:rsidR="0076624F" w:rsidRPr="00E76961" w:rsidRDefault="002D000E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Discente: Viviane do S</w:t>
      </w:r>
      <w:r w:rsidR="0076624F" w:rsidRPr="00E76961">
        <w:rPr>
          <w:rFonts w:cs="Times New Roman"/>
          <w:sz w:val="24"/>
          <w:szCs w:val="24"/>
        </w:rPr>
        <w:t xml:space="preserve">ocorro da </w:t>
      </w:r>
      <w:r>
        <w:rPr>
          <w:rFonts w:cs="Times New Roman"/>
          <w:sz w:val="24"/>
          <w:szCs w:val="24"/>
        </w:rPr>
        <w:t>C</w:t>
      </w:r>
      <w:r w:rsidR="0076624F" w:rsidRPr="00E76961">
        <w:rPr>
          <w:rFonts w:cs="Times New Roman"/>
          <w:sz w:val="24"/>
          <w:szCs w:val="24"/>
        </w:rPr>
        <w:t>osta</w:t>
      </w:r>
    </w:p>
    <w:p w:rsidR="0076624F" w:rsidRPr="00E76961" w:rsidRDefault="0076624F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Matricula: 08123002707</w:t>
      </w:r>
    </w:p>
    <w:p w:rsidR="0028515E" w:rsidRDefault="0028515E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Área de Concentração: </w:t>
      </w:r>
      <w:r w:rsidR="005D531A" w:rsidRPr="00E76961">
        <w:rPr>
          <w:rFonts w:cs="Times New Roman"/>
          <w:sz w:val="24"/>
          <w:szCs w:val="24"/>
        </w:rPr>
        <w:t>S</w:t>
      </w:r>
      <w:r w:rsidR="002601D3">
        <w:rPr>
          <w:rFonts w:cs="Times New Roman"/>
          <w:sz w:val="24"/>
          <w:szCs w:val="24"/>
        </w:rPr>
        <w:t>olda</w:t>
      </w:r>
      <w:r w:rsidR="002D000E">
        <w:rPr>
          <w:rFonts w:cs="Times New Roman"/>
          <w:sz w:val="24"/>
          <w:szCs w:val="24"/>
        </w:rPr>
        <w:t xml:space="preserve">, </w:t>
      </w:r>
      <w:r w:rsidR="005D531A" w:rsidRPr="00E76961">
        <w:rPr>
          <w:rFonts w:cs="Times New Roman"/>
          <w:sz w:val="24"/>
          <w:szCs w:val="24"/>
        </w:rPr>
        <w:t>C</w:t>
      </w:r>
      <w:r w:rsidR="002601D3">
        <w:rPr>
          <w:rFonts w:cs="Times New Roman"/>
          <w:sz w:val="24"/>
          <w:szCs w:val="24"/>
        </w:rPr>
        <w:t>orte</w:t>
      </w:r>
      <w:r w:rsidR="000435B7" w:rsidRPr="00E76961">
        <w:rPr>
          <w:rFonts w:cs="Times New Roman"/>
          <w:sz w:val="24"/>
          <w:szCs w:val="24"/>
        </w:rPr>
        <w:t xml:space="preserve">, </w:t>
      </w:r>
      <w:r w:rsidRPr="00E76961">
        <w:rPr>
          <w:rFonts w:cs="Times New Roman"/>
          <w:sz w:val="24"/>
          <w:szCs w:val="24"/>
        </w:rPr>
        <w:t>F</w:t>
      </w:r>
      <w:r w:rsidR="002601D3">
        <w:rPr>
          <w:rFonts w:cs="Times New Roman"/>
          <w:sz w:val="24"/>
          <w:szCs w:val="24"/>
        </w:rPr>
        <w:t>uração</w:t>
      </w:r>
      <w:r w:rsidR="000435B7" w:rsidRPr="00E76961">
        <w:rPr>
          <w:rFonts w:cs="Times New Roman"/>
          <w:sz w:val="24"/>
          <w:szCs w:val="24"/>
        </w:rPr>
        <w:t xml:space="preserve">, </w:t>
      </w:r>
      <w:r w:rsidRPr="00E76961">
        <w:rPr>
          <w:rFonts w:cs="Times New Roman"/>
          <w:sz w:val="24"/>
          <w:szCs w:val="24"/>
        </w:rPr>
        <w:t>D</w:t>
      </w:r>
      <w:r w:rsidR="002601D3">
        <w:rPr>
          <w:rFonts w:cs="Times New Roman"/>
          <w:sz w:val="24"/>
          <w:szCs w:val="24"/>
        </w:rPr>
        <w:t>imensionamento e</w:t>
      </w:r>
      <w:r w:rsidR="005D531A" w:rsidRPr="00E76961">
        <w:rPr>
          <w:rFonts w:cs="Times New Roman"/>
          <w:sz w:val="24"/>
          <w:szCs w:val="24"/>
        </w:rPr>
        <w:t>M</w:t>
      </w:r>
      <w:r w:rsidR="002601D3">
        <w:rPr>
          <w:rFonts w:cs="Times New Roman"/>
          <w:sz w:val="24"/>
          <w:szCs w:val="24"/>
        </w:rPr>
        <w:t>ontagem.</w:t>
      </w:r>
    </w:p>
    <w:p w:rsidR="00B80C73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B80C73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B80C73" w:rsidRPr="00E76961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76624F" w:rsidRPr="00E76961" w:rsidRDefault="00DD046A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Organização concedente: </w:t>
      </w:r>
      <w:r w:rsidR="0076624F" w:rsidRPr="00E76961">
        <w:rPr>
          <w:rFonts w:cs="Times New Roman"/>
          <w:sz w:val="24"/>
          <w:szCs w:val="24"/>
        </w:rPr>
        <w:t>OYAMOTA DO BRASIL S/A</w:t>
      </w:r>
    </w:p>
    <w:p w:rsidR="0076624F" w:rsidRDefault="006505AA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Setor de realização do estágio: </w:t>
      </w:r>
      <w:r w:rsidR="0076624F" w:rsidRPr="00E76961">
        <w:rPr>
          <w:rFonts w:cs="Times New Roman"/>
          <w:sz w:val="24"/>
          <w:szCs w:val="24"/>
        </w:rPr>
        <w:t>C</w:t>
      </w:r>
      <w:r w:rsidR="002601D3">
        <w:rPr>
          <w:rFonts w:cs="Times New Roman"/>
          <w:sz w:val="24"/>
          <w:szCs w:val="24"/>
        </w:rPr>
        <w:t xml:space="preserve">ontrole de </w:t>
      </w:r>
      <w:r w:rsidR="0076624F" w:rsidRPr="00E76961">
        <w:rPr>
          <w:rFonts w:cs="Times New Roman"/>
          <w:sz w:val="24"/>
          <w:szCs w:val="24"/>
        </w:rPr>
        <w:t>Q</w:t>
      </w:r>
      <w:r w:rsidR="002601D3">
        <w:rPr>
          <w:rFonts w:cs="Times New Roman"/>
          <w:sz w:val="24"/>
          <w:szCs w:val="24"/>
        </w:rPr>
        <w:t>ualidade</w:t>
      </w:r>
    </w:p>
    <w:p w:rsidR="00B80C73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B80C73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B80C73" w:rsidRPr="00E76961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76624F" w:rsidRPr="00E76961" w:rsidRDefault="0076624F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Período de realização: 02/01/2012 a 01/04/2012</w:t>
      </w:r>
    </w:p>
    <w:p w:rsidR="0076624F" w:rsidRDefault="0076624F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Carga Horária total: 334 horas</w:t>
      </w:r>
    </w:p>
    <w:p w:rsidR="00B80C73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B80C73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B80C73" w:rsidRPr="00E76961" w:rsidRDefault="00B80C73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76624F" w:rsidRPr="00E76961" w:rsidRDefault="0076624F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Supervisor da organização: Jairo Monteiro </w:t>
      </w:r>
    </w:p>
    <w:p w:rsidR="0076624F" w:rsidRPr="00E76961" w:rsidRDefault="0076624F" w:rsidP="002D000E">
      <w:pPr>
        <w:autoSpaceDE w:val="0"/>
        <w:autoSpaceDN w:val="0"/>
        <w:adjustRightInd w:val="0"/>
        <w:spacing w:line="360" w:lineRule="auto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Cargo: C</w:t>
      </w:r>
      <w:r w:rsidR="002D000E">
        <w:rPr>
          <w:rFonts w:cs="Times New Roman"/>
          <w:sz w:val="24"/>
          <w:szCs w:val="24"/>
        </w:rPr>
        <w:t xml:space="preserve">oordenador do Controle de Qualidade </w:t>
      </w:r>
    </w:p>
    <w:p w:rsidR="0076624F" w:rsidRDefault="0076624F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2D000E" w:rsidRPr="00E76961" w:rsidRDefault="002D000E" w:rsidP="00B80C73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EF3B27" w:rsidRPr="00E76961" w:rsidRDefault="00EF3B27" w:rsidP="0076624F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B70D4B" w:rsidRPr="00E76961" w:rsidRDefault="00B70D4B" w:rsidP="00173563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 w:rsidRPr="00E76961">
        <w:rPr>
          <w:rFonts w:cs="Times New Roman"/>
          <w:b/>
          <w:sz w:val="24"/>
          <w:szCs w:val="24"/>
        </w:rPr>
        <w:lastRenderedPageBreak/>
        <w:t>ATESTADO DE REALIZAÇÃO DE ESTÁGIO SUPERVISIONADO</w:t>
      </w:r>
    </w:p>
    <w:p w:rsidR="00B70D4B" w:rsidRPr="00E76961" w:rsidRDefault="00B70D4B" w:rsidP="00173563">
      <w:pPr>
        <w:spacing w:line="360" w:lineRule="auto"/>
        <w:rPr>
          <w:rFonts w:cs="Times New Roman"/>
          <w:b/>
          <w:sz w:val="24"/>
          <w:szCs w:val="24"/>
        </w:rPr>
      </w:pPr>
    </w:p>
    <w:p w:rsidR="00B70D4B" w:rsidRPr="00E76961" w:rsidRDefault="00B70D4B" w:rsidP="00173563">
      <w:pPr>
        <w:spacing w:line="360" w:lineRule="auto"/>
        <w:rPr>
          <w:rFonts w:cs="Times New Roman"/>
          <w:sz w:val="24"/>
          <w:szCs w:val="24"/>
        </w:rPr>
      </w:pPr>
    </w:p>
    <w:p w:rsidR="00EF3B27" w:rsidRPr="00E76961" w:rsidRDefault="00EF3B27" w:rsidP="00173563">
      <w:pPr>
        <w:spacing w:line="360" w:lineRule="auto"/>
        <w:rPr>
          <w:rFonts w:cs="Times New Roman"/>
          <w:sz w:val="24"/>
          <w:szCs w:val="24"/>
        </w:rPr>
      </w:pPr>
    </w:p>
    <w:p w:rsidR="00EF3B27" w:rsidRPr="00E76961" w:rsidRDefault="00EF3B27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B70D4B" w:rsidRPr="00E76961" w:rsidRDefault="00B70D4B" w:rsidP="00FD6785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Atesto, para comprovação do Estágio Supervisionado, que a aluna Viviane do Socorro da Costa, estagiou na Oyamota do Brasil S/A, no setor de Inspeção e Controle de Qualidade da so</w:t>
      </w:r>
      <w:r w:rsidR="00FE0049" w:rsidRPr="00E76961">
        <w:rPr>
          <w:rFonts w:cs="Times New Roman"/>
          <w:sz w:val="24"/>
          <w:szCs w:val="24"/>
        </w:rPr>
        <w:t>lda, Corte, Furação, dimensionamento</w:t>
      </w:r>
      <w:r w:rsidRPr="00E76961">
        <w:rPr>
          <w:rFonts w:cs="Times New Roman"/>
          <w:sz w:val="24"/>
          <w:szCs w:val="24"/>
        </w:rPr>
        <w:t xml:space="preserve"> e montagem, no período 02 de janeiro 2012 a 01 de abril de 2012, com carga horária total de 334 h (trezentos e trinta e quatro horas).</w:t>
      </w:r>
    </w:p>
    <w:p w:rsidR="00EF3B27" w:rsidRPr="00E76961" w:rsidRDefault="00EF3B27" w:rsidP="00173563">
      <w:pPr>
        <w:spacing w:line="360" w:lineRule="auto"/>
        <w:rPr>
          <w:rFonts w:cs="Times New Roman"/>
          <w:sz w:val="24"/>
          <w:szCs w:val="24"/>
        </w:rPr>
      </w:pPr>
    </w:p>
    <w:p w:rsidR="00B70D4B" w:rsidRPr="00E76961" w:rsidRDefault="00B70D4B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B70D4B" w:rsidRPr="00E76961" w:rsidRDefault="00B70D4B" w:rsidP="0017356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Castanhal 08 de outubro de 2012</w:t>
      </w: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173563" w:rsidRPr="00E76961" w:rsidRDefault="00173563" w:rsidP="00173563">
      <w:pPr>
        <w:spacing w:line="360" w:lineRule="auto"/>
        <w:rPr>
          <w:rFonts w:cs="Times New Roman"/>
          <w:sz w:val="24"/>
          <w:szCs w:val="24"/>
        </w:rPr>
      </w:pPr>
    </w:p>
    <w:p w:rsidR="00B70D4B" w:rsidRPr="00E76961" w:rsidRDefault="00511D7A" w:rsidP="00D211B7">
      <w:pPr>
        <w:spacing w:line="360" w:lineRule="auto"/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105.1pt;margin-top:8.7pt;width:246pt;height:0;z-index:251672064" o:connectortype="straight"/>
        </w:pict>
      </w:r>
    </w:p>
    <w:p w:rsidR="00B70D4B" w:rsidRPr="00E76961" w:rsidRDefault="00B70D4B" w:rsidP="00173563">
      <w:pPr>
        <w:spacing w:line="360" w:lineRule="auto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Assinatura do Supervisor do Estágio na Organização</w:t>
      </w:r>
    </w:p>
    <w:p w:rsidR="00EF3B27" w:rsidRPr="00E76961" w:rsidRDefault="00B70D4B" w:rsidP="00173563">
      <w:pPr>
        <w:spacing w:line="360" w:lineRule="auto"/>
        <w:jc w:val="center"/>
        <w:rPr>
          <w:rFonts w:cs="Times New Roman"/>
          <w:sz w:val="24"/>
          <w:szCs w:val="24"/>
        </w:rPr>
        <w:sectPr w:rsidR="00EF3B27" w:rsidRPr="00E76961" w:rsidSect="00CA65D7">
          <w:headerReference w:type="default" r:id="rId9"/>
          <w:pgSz w:w="11906" w:h="16838" w:code="9"/>
          <w:pgMar w:top="1701" w:right="1134" w:bottom="1134" w:left="1701" w:header="709" w:footer="709" w:gutter="0"/>
          <w:pgNumType w:start="10"/>
          <w:cols w:space="708"/>
          <w:docGrid w:linePitch="360"/>
        </w:sectPr>
      </w:pPr>
      <w:r w:rsidRPr="00E76961">
        <w:rPr>
          <w:rFonts w:cs="Times New Roman"/>
          <w:sz w:val="24"/>
          <w:szCs w:val="24"/>
        </w:rPr>
        <w:t>Carimbo da Empresa</w:t>
      </w:r>
    </w:p>
    <w:p w:rsidR="004902A7" w:rsidRPr="00E76961" w:rsidRDefault="004902A7" w:rsidP="004902A7">
      <w:pPr>
        <w:spacing w:line="360" w:lineRule="auto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lastRenderedPageBreak/>
        <w:t>VIVIANE DO SOCORRO DA COSTA</w:t>
      </w:r>
    </w:p>
    <w:p w:rsidR="004902A7" w:rsidRPr="00E76961" w:rsidRDefault="004902A7" w:rsidP="004902A7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4902A7" w:rsidRPr="00E76961" w:rsidRDefault="004902A7" w:rsidP="004902A7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4902A7" w:rsidRPr="004D4DA1" w:rsidRDefault="004902A7" w:rsidP="004902A7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D4DA1">
        <w:rPr>
          <w:rFonts w:cs="Times New Roman"/>
          <w:b/>
          <w:sz w:val="28"/>
          <w:szCs w:val="28"/>
        </w:rPr>
        <w:t>RELATÓRIO DE ESTÁGIO SUPERVISIONADO</w:t>
      </w:r>
    </w:p>
    <w:p w:rsidR="004902A7" w:rsidRDefault="004902A7" w:rsidP="004902A7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D4DA1">
        <w:rPr>
          <w:rFonts w:cs="Times New Roman"/>
          <w:b/>
          <w:sz w:val="28"/>
          <w:szCs w:val="28"/>
        </w:rPr>
        <w:t>OYAMOTA DO BRASIL S/A</w:t>
      </w:r>
    </w:p>
    <w:p w:rsidR="004902A7" w:rsidRPr="004D4DA1" w:rsidRDefault="004902A7" w:rsidP="004902A7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76624F" w:rsidRPr="003F5187" w:rsidRDefault="0076624F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Cs/>
          <w:sz w:val="24"/>
          <w:szCs w:val="24"/>
        </w:rPr>
      </w:pPr>
      <w:r w:rsidRPr="003F5187">
        <w:rPr>
          <w:rFonts w:cs="Times New Roman"/>
          <w:bCs/>
          <w:sz w:val="24"/>
          <w:szCs w:val="24"/>
        </w:rPr>
        <w:t>A</w:t>
      </w:r>
      <w:r w:rsidR="00700614" w:rsidRPr="003F5187">
        <w:rPr>
          <w:rFonts w:cs="Times New Roman"/>
          <w:bCs/>
          <w:sz w:val="24"/>
          <w:szCs w:val="24"/>
        </w:rPr>
        <w:t>PROVA</w:t>
      </w:r>
      <w:r w:rsidRPr="003F5187">
        <w:rPr>
          <w:rFonts w:cs="Times New Roman"/>
          <w:bCs/>
          <w:sz w:val="24"/>
          <w:szCs w:val="24"/>
        </w:rPr>
        <w:t>ÇÃO</w:t>
      </w:r>
    </w:p>
    <w:p w:rsidR="00EF3B27" w:rsidRPr="00E76961" w:rsidRDefault="00EF3B27" w:rsidP="0076624F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Cs/>
          <w:sz w:val="24"/>
          <w:szCs w:val="24"/>
        </w:rPr>
      </w:pPr>
    </w:p>
    <w:p w:rsidR="0076624F" w:rsidRPr="00E76961" w:rsidRDefault="0076624F" w:rsidP="0076624F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Cs/>
          <w:sz w:val="24"/>
          <w:szCs w:val="24"/>
        </w:rPr>
      </w:pPr>
    </w:p>
    <w:p w:rsidR="0076624F" w:rsidRDefault="0076624F" w:rsidP="003F51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Após a exposição d</w:t>
      </w:r>
      <w:r w:rsidR="0028515E" w:rsidRPr="00E76961">
        <w:rPr>
          <w:rFonts w:cs="Times New Roman"/>
          <w:sz w:val="24"/>
          <w:szCs w:val="24"/>
        </w:rPr>
        <w:t>a</w:t>
      </w:r>
      <w:r w:rsidRPr="00E76961">
        <w:rPr>
          <w:rFonts w:cs="Times New Roman"/>
          <w:sz w:val="24"/>
          <w:szCs w:val="24"/>
        </w:rPr>
        <w:t xml:space="preserve"> discen</w:t>
      </w:r>
      <w:r w:rsidR="00FE0049" w:rsidRPr="00E76961">
        <w:rPr>
          <w:rFonts w:cs="Times New Roman"/>
          <w:sz w:val="24"/>
          <w:szCs w:val="24"/>
        </w:rPr>
        <w:t xml:space="preserve">te Viviane do Socorro da Costa, </w:t>
      </w:r>
      <w:r w:rsidRPr="00E76961">
        <w:rPr>
          <w:rFonts w:cs="Times New Roman"/>
          <w:sz w:val="24"/>
          <w:szCs w:val="24"/>
        </w:rPr>
        <w:t xml:space="preserve">matrícula n.º 08123002707, sobre a realização do estágio supervisionado, a Banca Examinadora, composta pelos </w:t>
      </w:r>
      <w:r w:rsidR="004902A7">
        <w:rPr>
          <w:rFonts w:cs="Times New Roman"/>
          <w:sz w:val="24"/>
          <w:szCs w:val="24"/>
        </w:rPr>
        <w:t xml:space="preserve">membros </w:t>
      </w:r>
      <w:r w:rsidRPr="00E76961">
        <w:rPr>
          <w:rFonts w:cs="Times New Roman"/>
          <w:sz w:val="24"/>
          <w:szCs w:val="24"/>
        </w:rPr>
        <w:t>abaixo, reuniu-se e aprovou o presente relatório que, por atender aos requisitos estabelecidos,</w:t>
      </w:r>
      <w:r w:rsidR="00DD046A" w:rsidRPr="00E76961">
        <w:rPr>
          <w:rFonts w:cs="Times New Roman"/>
          <w:sz w:val="24"/>
          <w:szCs w:val="24"/>
        </w:rPr>
        <w:t xml:space="preserve"> recebeu o </w:t>
      </w:r>
      <w:r w:rsidR="002B38B5" w:rsidRPr="00E76961">
        <w:rPr>
          <w:rFonts w:cs="Times New Roman"/>
          <w:sz w:val="24"/>
          <w:szCs w:val="24"/>
        </w:rPr>
        <w:t>conceito____________________</w:t>
      </w:r>
      <w:r w:rsidR="003F5187">
        <w:rPr>
          <w:rFonts w:cs="Times New Roman"/>
          <w:sz w:val="24"/>
          <w:szCs w:val="24"/>
        </w:rPr>
        <w:t>_____</w:t>
      </w:r>
      <w:r w:rsidR="002B38B5" w:rsidRPr="00E76961">
        <w:rPr>
          <w:rFonts w:cs="Times New Roman"/>
          <w:sz w:val="24"/>
          <w:szCs w:val="24"/>
        </w:rPr>
        <w:t>.</w:t>
      </w:r>
    </w:p>
    <w:p w:rsidR="003F5187" w:rsidRDefault="003F5187" w:rsidP="0028515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4"/>
          <w:szCs w:val="24"/>
        </w:rPr>
      </w:pPr>
    </w:p>
    <w:p w:rsidR="003F5187" w:rsidRPr="00E76961" w:rsidRDefault="003F5187" w:rsidP="0028515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4"/>
          <w:szCs w:val="24"/>
        </w:rPr>
      </w:pPr>
    </w:p>
    <w:p w:rsidR="0076624F" w:rsidRPr="00E76961" w:rsidRDefault="003F5187" w:rsidP="003F5187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Marabá</w:t>
      </w:r>
      <w:r w:rsidR="0076624F" w:rsidRPr="00E76961">
        <w:rPr>
          <w:rFonts w:cs="Times New Roman"/>
          <w:sz w:val="24"/>
          <w:szCs w:val="24"/>
        </w:rPr>
        <w:t xml:space="preserve">, </w:t>
      </w:r>
      <w:r w:rsidR="00DD046A" w:rsidRPr="00E76961">
        <w:rPr>
          <w:rFonts w:cs="Times New Roman"/>
          <w:sz w:val="24"/>
          <w:szCs w:val="24"/>
        </w:rPr>
        <w:t>13 de novembro</w:t>
      </w:r>
      <w:r w:rsidR="0076624F" w:rsidRPr="00E76961">
        <w:rPr>
          <w:rFonts w:cs="Times New Roman"/>
          <w:sz w:val="24"/>
          <w:szCs w:val="24"/>
        </w:rPr>
        <w:t xml:space="preserve"> de 2012</w:t>
      </w:r>
      <w:r w:rsidR="008C6D81">
        <w:rPr>
          <w:rFonts w:cs="Times New Roman"/>
          <w:sz w:val="24"/>
          <w:szCs w:val="24"/>
        </w:rPr>
        <w:t>.</w:t>
      </w:r>
    </w:p>
    <w:p w:rsidR="003F5187" w:rsidRPr="00E76961" w:rsidRDefault="003F5187" w:rsidP="0076624F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6505AA" w:rsidRDefault="006505AA" w:rsidP="0076624F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547FCA" w:rsidRPr="00E76961" w:rsidRDefault="00547FCA" w:rsidP="0076624F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8C1D21" w:rsidRPr="00E76961" w:rsidRDefault="00547FCA" w:rsidP="008C1D21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softHyphen/>
      </w:r>
      <w:r>
        <w:rPr>
          <w:rFonts w:cs="Times New Roman"/>
          <w:sz w:val="24"/>
          <w:szCs w:val="24"/>
        </w:rPr>
        <w:softHyphen/>
      </w:r>
      <w:r>
        <w:rPr>
          <w:rFonts w:cs="Times New Roman"/>
          <w:sz w:val="24"/>
          <w:szCs w:val="24"/>
        </w:rPr>
        <w:softHyphen/>
      </w:r>
      <w:r>
        <w:rPr>
          <w:rFonts w:cs="Times New Roman"/>
          <w:sz w:val="24"/>
          <w:szCs w:val="24"/>
        </w:rPr>
        <w:softHyphen/>
        <w:t>__________________________________________</w:t>
      </w:r>
    </w:p>
    <w:p w:rsidR="0076624F" w:rsidRPr="00E76961" w:rsidRDefault="00C17C7F" w:rsidP="00547FCA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Prof</w:t>
      </w:r>
      <w:r w:rsidR="00547FCA">
        <w:rPr>
          <w:rFonts w:cs="Times New Roman"/>
          <w:sz w:val="24"/>
          <w:szCs w:val="24"/>
        </w:rPr>
        <w:t>.</w:t>
      </w:r>
      <w:r w:rsidRPr="00E76961">
        <w:rPr>
          <w:rFonts w:cs="Times New Roman"/>
          <w:sz w:val="24"/>
          <w:szCs w:val="24"/>
        </w:rPr>
        <w:t>ª</w:t>
      </w:r>
      <w:r w:rsidR="00BC31AA" w:rsidRPr="00E76961">
        <w:rPr>
          <w:rFonts w:cs="Times New Roman"/>
          <w:sz w:val="24"/>
          <w:szCs w:val="24"/>
        </w:rPr>
        <w:t>M</w:t>
      </w:r>
      <w:r w:rsidR="00547FCA" w:rsidRPr="00547FCA">
        <w:rPr>
          <w:rFonts w:cs="Times New Roman"/>
          <w:sz w:val="24"/>
          <w:szCs w:val="24"/>
          <w:vertAlign w:val="superscript"/>
        </w:rPr>
        <w:t>a</w:t>
      </w:r>
      <w:r w:rsidR="0076624F" w:rsidRPr="00E76961">
        <w:rPr>
          <w:rFonts w:cs="Times New Roman"/>
          <w:sz w:val="24"/>
          <w:szCs w:val="24"/>
        </w:rPr>
        <w:t xml:space="preserve"> Simone Patrícia Aranha da Paz</w:t>
      </w:r>
    </w:p>
    <w:p w:rsidR="0076624F" w:rsidRPr="00E76961" w:rsidRDefault="0076624F" w:rsidP="00547FCA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Orientadora</w:t>
      </w:r>
    </w:p>
    <w:p w:rsidR="006505AA" w:rsidRDefault="006505AA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</w:p>
    <w:p w:rsidR="003F5187" w:rsidRDefault="003F5187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</w:p>
    <w:p w:rsidR="00547FCA" w:rsidRDefault="00547FCA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</w:p>
    <w:p w:rsidR="0076624F" w:rsidRPr="00E76961" w:rsidRDefault="00547FCA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</w:t>
      </w:r>
    </w:p>
    <w:p w:rsidR="0076624F" w:rsidRPr="00E76961" w:rsidRDefault="0076624F" w:rsidP="00547FCA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Prof. </w:t>
      </w:r>
      <w:r w:rsidR="00547FCA">
        <w:rPr>
          <w:rFonts w:cs="Times New Roman"/>
          <w:sz w:val="24"/>
          <w:szCs w:val="24"/>
        </w:rPr>
        <w:t>M.</w:t>
      </w:r>
      <w:r w:rsidRPr="00E76961">
        <w:rPr>
          <w:rFonts w:cs="Times New Roman"/>
          <w:sz w:val="24"/>
          <w:szCs w:val="24"/>
        </w:rPr>
        <w:t>Sc. Márcio Corrêa de Carvalho</w:t>
      </w:r>
    </w:p>
    <w:p w:rsidR="0076624F" w:rsidRPr="00E76961" w:rsidRDefault="0076624F" w:rsidP="00547FCA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Examinador</w:t>
      </w:r>
    </w:p>
    <w:p w:rsidR="006505AA" w:rsidRDefault="006505AA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</w:p>
    <w:p w:rsidR="00547FCA" w:rsidRDefault="00547FCA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</w:p>
    <w:p w:rsidR="00547FCA" w:rsidRPr="00E76961" w:rsidRDefault="00547FCA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</w:p>
    <w:p w:rsidR="0076624F" w:rsidRPr="00E76961" w:rsidRDefault="00547FCA" w:rsidP="0076624F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</w:t>
      </w:r>
    </w:p>
    <w:p w:rsidR="0076624F" w:rsidRPr="00E76961" w:rsidRDefault="00C17C7F" w:rsidP="00547FCA">
      <w:pPr>
        <w:pStyle w:val="SemEspaamento"/>
        <w:jc w:val="center"/>
        <w:rPr>
          <w:rFonts w:ascii="Times New Roman" w:hAnsi="Times New Roman"/>
          <w:sz w:val="24"/>
          <w:szCs w:val="24"/>
        </w:rPr>
      </w:pPr>
      <w:r w:rsidRPr="00E76961">
        <w:rPr>
          <w:rFonts w:ascii="Times New Roman" w:hAnsi="Times New Roman"/>
          <w:sz w:val="24"/>
          <w:szCs w:val="24"/>
        </w:rPr>
        <w:t>Prof</w:t>
      </w:r>
      <w:r w:rsidR="00547FCA">
        <w:rPr>
          <w:rFonts w:ascii="Times New Roman" w:hAnsi="Times New Roman"/>
          <w:sz w:val="24"/>
          <w:szCs w:val="24"/>
        </w:rPr>
        <w:t xml:space="preserve">. </w:t>
      </w:r>
      <w:r w:rsidR="0076624F" w:rsidRPr="00E76961">
        <w:rPr>
          <w:rFonts w:ascii="Times New Roman" w:hAnsi="Times New Roman"/>
          <w:sz w:val="24"/>
          <w:szCs w:val="24"/>
        </w:rPr>
        <w:t>Márcio Paulo de A. Mafra</w:t>
      </w:r>
    </w:p>
    <w:p w:rsidR="0076624F" w:rsidRDefault="00EF3B27" w:rsidP="00547FCA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Examina</w:t>
      </w:r>
      <w:r w:rsidR="008C1D21" w:rsidRPr="00E76961">
        <w:rPr>
          <w:rFonts w:cs="Times New Roman"/>
          <w:sz w:val="24"/>
          <w:szCs w:val="24"/>
        </w:rPr>
        <w:t>dor</w:t>
      </w:r>
    </w:p>
    <w:p w:rsidR="007243AC" w:rsidRDefault="007243AC" w:rsidP="00D211B7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</w:pPr>
    </w:p>
    <w:p w:rsidR="007243AC" w:rsidRPr="00E76961" w:rsidRDefault="007243AC" w:rsidP="007243AC">
      <w:pPr>
        <w:pStyle w:val="SemEspaamento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961">
        <w:rPr>
          <w:rFonts w:ascii="Times New Roman" w:hAnsi="Times New Roman"/>
          <w:b/>
          <w:sz w:val="24"/>
          <w:szCs w:val="24"/>
        </w:rPr>
        <w:lastRenderedPageBreak/>
        <w:t>AGRADECIMENTOS</w:t>
      </w:r>
    </w:p>
    <w:p w:rsidR="007243AC" w:rsidRPr="00E76961" w:rsidRDefault="007243AC" w:rsidP="007243AC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243AC" w:rsidRPr="00E76961" w:rsidRDefault="007243AC" w:rsidP="007243AC">
      <w:pPr>
        <w:pStyle w:val="SemEspaament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243AC" w:rsidRPr="00E76961" w:rsidRDefault="007243AC" w:rsidP="007243AC">
      <w:pPr>
        <w:spacing w:before="240"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A Deus por sempre iluminar minha vida em tudo, aos meus familiares que sempre cuidaram de mim mesmo estando tão longe não deixando me faltar nada e dando forças para continuar, ao </w:t>
      </w:r>
      <w:r w:rsidRPr="00E76961">
        <w:rPr>
          <w:rFonts w:cs="Times New Roman"/>
          <w:color w:val="000000"/>
          <w:sz w:val="24"/>
          <w:szCs w:val="24"/>
          <w:shd w:val="clear" w:color="auto" w:fill="FFFFFF"/>
        </w:rPr>
        <w:t>Sr.</w:t>
      </w:r>
      <w:r w:rsidRPr="00E76961">
        <w:rPr>
          <w:rFonts w:cs="Times New Roman"/>
          <w:sz w:val="24"/>
          <w:szCs w:val="24"/>
        </w:rPr>
        <w:t xml:space="preserve"> Joaquim Espinheiro que foi uma ponte para que me fosse possível estagiar,ao</w:t>
      </w:r>
      <w:r w:rsidRPr="00E76961">
        <w:rPr>
          <w:rFonts w:cs="Times New Roman"/>
          <w:color w:val="000000"/>
          <w:sz w:val="24"/>
          <w:szCs w:val="24"/>
          <w:shd w:val="clear" w:color="auto" w:fill="FFFFFF"/>
        </w:rPr>
        <w:t>Sr.</w:t>
      </w:r>
      <w:r w:rsidRPr="00E76961">
        <w:rPr>
          <w:rFonts w:cs="Times New Roman"/>
          <w:sz w:val="24"/>
          <w:szCs w:val="24"/>
        </w:rPr>
        <w:t xml:space="preserve"> Roberto Kataoka que me deu a oportunidade de aprender muita na área metalúrgica em sua empresa Oyamota do Brasil S/A, a equipe da solda, do corte e furação e do dimensionamento e montagem principalmente ao Ailtom, Wanderley e Neto responsáveis por cada setor respectivamente, ao Jairo coordenador do controle de qualidade que com suas experiências profissionais contribuiu bastante para o entendimento no processo de fabricação de estruturas metálicas, ao prof. Mafra,e a profª. Simone que me ajudaram a dar estrutura teórica ao meu relatório de estágio.</w:t>
      </w:r>
    </w:p>
    <w:p w:rsidR="007243AC" w:rsidRPr="00E76961" w:rsidRDefault="007243AC" w:rsidP="00D211B7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sz w:val="24"/>
          <w:szCs w:val="24"/>
        </w:rPr>
        <w:sectPr w:rsidR="007243AC" w:rsidRPr="00E76961" w:rsidSect="00CA65D7">
          <w:pgSz w:w="11906" w:h="16838" w:code="9"/>
          <w:pgMar w:top="1701" w:right="1134" w:bottom="1134" w:left="1701" w:header="709" w:footer="709" w:gutter="0"/>
          <w:pgNumType w:start="10"/>
          <w:cols w:space="708"/>
          <w:docGrid w:linePitch="360"/>
        </w:sectPr>
      </w:pPr>
    </w:p>
    <w:p w:rsidR="004263DC" w:rsidRPr="00E76961" w:rsidRDefault="004263DC" w:rsidP="00A46F03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 w:rsidRPr="00E76961">
        <w:rPr>
          <w:rFonts w:cs="Times New Roman"/>
          <w:b/>
          <w:sz w:val="24"/>
          <w:szCs w:val="24"/>
        </w:rPr>
        <w:lastRenderedPageBreak/>
        <w:t>LISTA DE FIGURA</w:t>
      </w:r>
      <w:r w:rsidR="004C48AD">
        <w:rPr>
          <w:rFonts w:cs="Times New Roman"/>
          <w:b/>
          <w:sz w:val="24"/>
          <w:szCs w:val="24"/>
        </w:rPr>
        <w:t>S</w:t>
      </w:r>
    </w:p>
    <w:p w:rsidR="004263DC" w:rsidRPr="00E76961" w:rsidRDefault="004263DC" w:rsidP="00A46F03">
      <w:pPr>
        <w:spacing w:line="360" w:lineRule="auto"/>
        <w:rPr>
          <w:rFonts w:cs="Times New Roman"/>
          <w:sz w:val="24"/>
          <w:szCs w:val="24"/>
        </w:rPr>
      </w:pPr>
    </w:p>
    <w:p w:rsidR="004263DC" w:rsidRPr="00E76961" w:rsidRDefault="004263DC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1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7C2A7C" w:rsidRPr="00E76961">
        <w:rPr>
          <w:rFonts w:cs="Times New Roman"/>
          <w:sz w:val="24"/>
          <w:szCs w:val="24"/>
        </w:rPr>
        <w:tab/>
      </w:r>
      <w:r w:rsidR="007C2A7C" w:rsidRPr="00E76961">
        <w:rPr>
          <w:rFonts w:cs="Times New Roman"/>
          <w:sz w:val="24"/>
          <w:szCs w:val="24"/>
        </w:rPr>
        <w:tab/>
      </w:r>
      <w:r w:rsidR="00A6677C" w:rsidRPr="00E76961">
        <w:rPr>
          <w:rFonts w:cs="Times New Roman"/>
          <w:sz w:val="24"/>
          <w:szCs w:val="24"/>
        </w:rPr>
        <w:t>Mapa da localização da</w:t>
      </w:r>
      <w:r w:rsidR="0028515E" w:rsidRPr="00E76961">
        <w:rPr>
          <w:rFonts w:cs="Times New Roman"/>
          <w:sz w:val="24"/>
          <w:szCs w:val="24"/>
        </w:rPr>
        <w:t xml:space="preserve"> fábrica Oyamota em Castanhal-Pa..</w:t>
      </w:r>
      <w:r w:rsidR="00A6677C" w:rsidRPr="00E76961">
        <w:rPr>
          <w:rFonts w:cs="Times New Roman"/>
          <w:sz w:val="24"/>
          <w:szCs w:val="24"/>
        </w:rPr>
        <w:t>......</w:t>
      </w:r>
      <w:r w:rsidR="009A3752" w:rsidRPr="00E76961">
        <w:rPr>
          <w:rFonts w:cs="Times New Roman"/>
          <w:sz w:val="24"/>
          <w:szCs w:val="24"/>
        </w:rPr>
        <w:t>...</w:t>
      </w:r>
      <w:r w:rsidRPr="00E76961">
        <w:rPr>
          <w:rFonts w:cs="Times New Roman"/>
          <w:sz w:val="24"/>
          <w:szCs w:val="24"/>
        </w:rPr>
        <w:t>....</w:t>
      </w:r>
      <w:r w:rsidR="00875116" w:rsidRPr="00E76961">
        <w:rPr>
          <w:rFonts w:cs="Times New Roman"/>
          <w:sz w:val="24"/>
          <w:szCs w:val="24"/>
        </w:rPr>
        <w:t>.</w:t>
      </w:r>
      <w:r w:rsidR="00784EDF" w:rsidRPr="00E76961">
        <w:rPr>
          <w:rFonts w:cs="Times New Roman"/>
          <w:sz w:val="24"/>
          <w:szCs w:val="24"/>
        </w:rPr>
        <w:t>.</w:t>
      </w:r>
      <w:r w:rsidR="00875116" w:rsidRPr="00E76961">
        <w:rPr>
          <w:rFonts w:cs="Times New Roman"/>
          <w:sz w:val="24"/>
          <w:szCs w:val="24"/>
        </w:rPr>
        <w:t>.</w:t>
      </w:r>
      <w:r w:rsidR="004A7581" w:rsidRPr="00E76961">
        <w:rPr>
          <w:rFonts w:cs="Times New Roman"/>
          <w:sz w:val="24"/>
          <w:szCs w:val="24"/>
        </w:rPr>
        <w:t>17</w:t>
      </w:r>
    </w:p>
    <w:p w:rsidR="004263DC" w:rsidRPr="00E76961" w:rsidRDefault="004263DC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2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A16C1A" w:rsidRPr="00E76961">
        <w:rPr>
          <w:rFonts w:cs="Times New Roman"/>
          <w:sz w:val="24"/>
          <w:szCs w:val="24"/>
        </w:rPr>
        <w:tab/>
      </w:r>
      <w:r w:rsidR="00EB2B0B" w:rsidRPr="00E76961">
        <w:rPr>
          <w:rFonts w:cs="Times New Roman"/>
          <w:sz w:val="24"/>
          <w:szCs w:val="24"/>
        </w:rPr>
        <w:tab/>
      </w:r>
      <w:r w:rsidR="000B0B1E" w:rsidRPr="00E76961">
        <w:rPr>
          <w:rFonts w:cs="Times New Roman"/>
          <w:sz w:val="24"/>
          <w:szCs w:val="24"/>
        </w:rPr>
        <w:t>Vista aérea da fábrica da Oyamota, em castanhal-P</w:t>
      </w:r>
      <w:r w:rsidR="0028515E" w:rsidRPr="00E76961">
        <w:rPr>
          <w:rFonts w:cs="Times New Roman"/>
          <w:sz w:val="24"/>
          <w:szCs w:val="24"/>
        </w:rPr>
        <w:t>a.</w:t>
      </w:r>
      <w:r w:rsidR="000B0B1E" w:rsidRPr="00E76961">
        <w:rPr>
          <w:rFonts w:cs="Times New Roman"/>
          <w:sz w:val="24"/>
          <w:szCs w:val="24"/>
        </w:rPr>
        <w:t>......................</w:t>
      </w:r>
      <w:r w:rsidRPr="00E76961">
        <w:rPr>
          <w:rFonts w:cs="Times New Roman"/>
          <w:sz w:val="24"/>
          <w:szCs w:val="24"/>
        </w:rPr>
        <w:t>.</w:t>
      </w:r>
      <w:r w:rsidR="00374E0F" w:rsidRPr="00E76961">
        <w:rPr>
          <w:rFonts w:cs="Times New Roman"/>
          <w:sz w:val="24"/>
          <w:szCs w:val="24"/>
        </w:rPr>
        <w:t>.</w:t>
      </w:r>
      <w:r w:rsidR="00875116" w:rsidRPr="00E76961">
        <w:rPr>
          <w:rFonts w:cs="Times New Roman"/>
          <w:sz w:val="24"/>
          <w:szCs w:val="24"/>
        </w:rPr>
        <w:t>.</w:t>
      </w:r>
      <w:r w:rsidR="00784EDF" w:rsidRPr="00E76961">
        <w:rPr>
          <w:rFonts w:cs="Times New Roman"/>
          <w:sz w:val="24"/>
          <w:szCs w:val="24"/>
        </w:rPr>
        <w:t>.</w:t>
      </w:r>
      <w:r w:rsidR="00875116" w:rsidRPr="00E76961">
        <w:rPr>
          <w:rFonts w:cs="Times New Roman"/>
          <w:sz w:val="24"/>
          <w:szCs w:val="24"/>
        </w:rPr>
        <w:t>.</w:t>
      </w:r>
      <w:r w:rsidR="004A7581" w:rsidRPr="00E76961">
        <w:rPr>
          <w:rFonts w:cs="Times New Roman"/>
          <w:sz w:val="24"/>
          <w:szCs w:val="24"/>
        </w:rPr>
        <w:t>17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3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A16C1A" w:rsidRPr="00E76961">
        <w:rPr>
          <w:rFonts w:cs="Times New Roman"/>
          <w:sz w:val="24"/>
          <w:szCs w:val="24"/>
        </w:rPr>
        <w:tab/>
      </w:r>
      <w:r w:rsidR="00EB2B0B" w:rsidRPr="00E76961">
        <w:rPr>
          <w:rFonts w:cs="Times New Roman"/>
          <w:sz w:val="24"/>
          <w:szCs w:val="24"/>
        </w:rPr>
        <w:tab/>
      </w:r>
      <w:r w:rsidR="00D26DBD" w:rsidRPr="00E76961">
        <w:rPr>
          <w:rFonts w:cs="Times New Roman"/>
          <w:sz w:val="24"/>
          <w:szCs w:val="24"/>
        </w:rPr>
        <w:t>Equipamento de soldagem por ponto</w:t>
      </w:r>
      <w:r w:rsidR="00FE28DA" w:rsidRPr="00E76961">
        <w:rPr>
          <w:rFonts w:cs="Times New Roman"/>
          <w:sz w:val="24"/>
          <w:szCs w:val="24"/>
        </w:rPr>
        <w:t>..........</w:t>
      </w:r>
      <w:r w:rsidR="009A3752" w:rsidRPr="00E76961">
        <w:rPr>
          <w:rFonts w:cs="Times New Roman"/>
          <w:sz w:val="24"/>
          <w:szCs w:val="24"/>
        </w:rPr>
        <w:t>..............</w:t>
      </w:r>
      <w:r w:rsidR="00D26DBD" w:rsidRPr="00E76961">
        <w:rPr>
          <w:rFonts w:cs="Times New Roman"/>
          <w:sz w:val="24"/>
          <w:szCs w:val="24"/>
        </w:rPr>
        <w:t>............</w:t>
      </w:r>
      <w:r w:rsidR="00FE28DA" w:rsidRPr="00E76961">
        <w:rPr>
          <w:rFonts w:cs="Times New Roman"/>
          <w:sz w:val="24"/>
          <w:szCs w:val="24"/>
        </w:rPr>
        <w:t>.</w:t>
      </w:r>
      <w:r w:rsidR="00EB2B0B" w:rsidRPr="00E76961">
        <w:rPr>
          <w:rFonts w:cs="Times New Roman"/>
          <w:sz w:val="24"/>
          <w:szCs w:val="24"/>
        </w:rPr>
        <w:t>.</w:t>
      </w:r>
      <w:r w:rsidR="00FE28DA" w:rsidRPr="00E76961">
        <w:rPr>
          <w:rFonts w:cs="Times New Roman"/>
          <w:sz w:val="24"/>
          <w:szCs w:val="24"/>
        </w:rPr>
        <w:t>..........</w:t>
      </w:r>
      <w:r w:rsidR="00784EDF" w:rsidRPr="00E76961">
        <w:rPr>
          <w:rFonts w:cs="Times New Roman"/>
          <w:sz w:val="24"/>
          <w:szCs w:val="24"/>
        </w:rPr>
        <w:t>..</w:t>
      </w:r>
      <w:r w:rsidR="004A7581" w:rsidRPr="00E76961">
        <w:rPr>
          <w:rFonts w:cs="Times New Roman"/>
          <w:sz w:val="24"/>
          <w:szCs w:val="24"/>
        </w:rPr>
        <w:t>.18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4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A16C1A" w:rsidRPr="00E76961">
        <w:rPr>
          <w:rFonts w:cs="Times New Roman"/>
          <w:sz w:val="24"/>
          <w:szCs w:val="24"/>
        </w:rPr>
        <w:tab/>
      </w:r>
      <w:r w:rsidR="00EB2B0B" w:rsidRPr="00E76961">
        <w:rPr>
          <w:rFonts w:cs="Times New Roman"/>
          <w:sz w:val="24"/>
          <w:szCs w:val="24"/>
        </w:rPr>
        <w:tab/>
      </w:r>
      <w:r w:rsidR="00FE28DA" w:rsidRPr="00E76961">
        <w:rPr>
          <w:rFonts w:cs="Times New Roman"/>
          <w:sz w:val="24"/>
          <w:szCs w:val="24"/>
        </w:rPr>
        <w:t>Calibre de solda.........................</w:t>
      </w:r>
      <w:r w:rsidR="009A3752" w:rsidRPr="00E76961">
        <w:rPr>
          <w:rFonts w:cs="Times New Roman"/>
          <w:sz w:val="24"/>
          <w:szCs w:val="24"/>
        </w:rPr>
        <w:t>........................</w:t>
      </w:r>
      <w:r w:rsidR="00FE28DA" w:rsidRPr="00E76961">
        <w:rPr>
          <w:rFonts w:cs="Times New Roman"/>
          <w:sz w:val="24"/>
          <w:szCs w:val="24"/>
        </w:rPr>
        <w:t>............................</w:t>
      </w:r>
      <w:r w:rsidR="00A6677C" w:rsidRPr="00E76961">
        <w:rPr>
          <w:rFonts w:cs="Times New Roman"/>
          <w:sz w:val="24"/>
          <w:szCs w:val="24"/>
        </w:rPr>
        <w:t>.....</w:t>
      </w:r>
      <w:r w:rsidR="00784EDF" w:rsidRPr="00E76961">
        <w:rPr>
          <w:rFonts w:cs="Times New Roman"/>
          <w:sz w:val="24"/>
          <w:szCs w:val="24"/>
        </w:rPr>
        <w:t>.</w:t>
      </w:r>
      <w:r w:rsidR="004A7581" w:rsidRPr="00E76961">
        <w:rPr>
          <w:rFonts w:cs="Times New Roman"/>
          <w:sz w:val="24"/>
          <w:szCs w:val="24"/>
        </w:rPr>
        <w:t>..18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5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A16C1A" w:rsidRPr="00E76961">
        <w:rPr>
          <w:rFonts w:cs="Times New Roman"/>
          <w:sz w:val="24"/>
          <w:szCs w:val="24"/>
        </w:rPr>
        <w:tab/>
      </w:r>
      <w:r w:rsidR="00374E0F" w:rsidRPr="00E76961">
        <w:rPr>
          <w:rFonts w:cs="Times New Roman"/>
          <w:sz w:val="24"/>
          <w:szCs w:val="24"/>
        </w:rPr>
        <w:tab/>
      </w:r>
      <w:r w:rsidR="00A14E54" w:rsidRPr="00E76961">
        <w:rPr>
          <w:rFonts w:cs="Times New Roman"/>
          <w:sz w:val="24"/>
          <w:szCs w:val="24"/>
        </w:rPr>
        <w:t xml:space="preserve"> A</w:t>
      </w:r>
      <w:r w:rsidR="00B175D4" w:rsidRPr="00E76961">
        <w:rPr>
          <w:rFonts w:cs="Times New Roman"/>
          <w:sz w:val="24"/>
          <w:szCs w:val="24"/>
        </w:rPr>
        <w:t>rame cobreado</w:t>
      </w:r>
      <w:r w:rsidR="00FE28DA" w:rsidRPr="00E76961">
        <w:rPr>
          <w:rFonts w:cs="Times New Roman"/>
          <w:sz w:val="24"/>
          <w:szCs w:val="24"/>
        </w:rPr>
        <w:t>................</w:t>
      </w:r>
      <w:r w:rsidR="009A3752" w:rsidRPr="00E76961">
        <w:rPr>
          <w:rFonts w:cs="Times New Roman"/>
          <w:sz w:val="24"/>
          <w:szCs w:val="24"/>
        </w:rPr>
        <w:t>.............</w:t>
      </w:r>
      <w:r w:rsidR="00A14E54" w:rsidRPr="00E76961">
        <w:rPr>
          <w:rFonts w:cs="Times New Roman"/>
          <w:sz w:val="24"/>
          <w:szCs w:val="24"/>
        </w:rPr>
        <w:t>.........................</w:t>
      </w:r>
      <w:r w:rsidR="009A3752" w:rsidRPr="00E76961">
        <w:rPr>
          <w:rFonts w:cs="Times New Roman"/>
          <w:sz w:val="24"/>
          <w:szCs w:val="24"/>
        </w:rPr>
        <w:t>...</w:t>
      </w:r>
      <w:r w:rsidR="00FE28DA" w:rsidRPr="00E76961">
        <w:rPr>
          <w:rFonts w:cs="Times New Roman"/>
          <w:sz w:val="24"/>
          <w:szCs w:val="24"/>
        </w:rPr>
        <w:t>...................</w:t>
      </w:r>
      <w:r w:rsidR="00A6677C" w:rsidRPr="00E76961">
        <w:rPr>
          <w:rFonts w:cs="Times New Roman"/>
          <w:sz w:val="24"/>
          <w:szCs w:val="24"/>
        </w:rPr>
        <w:t>.....</w:t>
      </w:r>
      <w:r w:rsidR="00784EDF" w:rsidRPr="00E76961">
        <w:rPr>
          <w:rFonts w:cs="Times New Roman"/>
          <w:sz w:val="24"/>
          <w:szCs w:val="24"/>
        </w:rPr>
        <w:t>.</w:t>
      </w:r>
      <w:r w:rsidR="00A6677C" w:rsidRPr="00E76961">
        <w:rPr>
          <w:rFonts w:cs="Times New Roman"/>
          <w:sz w:val="24"/>
          <w:szCs w:val="24"/>
        </w:rPr>
        <w:t>.</w:t>
      </w:r>
      <w:r w:rsidR="00784EDF" w:rsidRPr="00E76961">
        <w:rPr>
          <w:rFonts w:cs="Times New Roman"/>
          <w:sz w:val="24"/>
          <w:szCs w:val="24"/>
        </w:rPr>
        <w:t>.</w:t>
      </w:r>
      <w:r w:rsidR="00A6677C" w:rsidRPr="00E76961">
        <w:rPr>
          <w:rFonts w:cs="Times New Roman"/>
          <w:sz w:val="24"/>
          <w:szCs w:val="24"/>
        </w:rPr>
        <w:t>1</w:t>
      </w:r>
      <w:r w:rsidR="005C7DA6" w:rsidRPr="00E76961">
        <w:rPr>
          <w:rFonts w:cs="Times New Roman"/>
          <w:sz w:val="24"/>
          <w:szCs w:val="24"/>
        </w:rPr>
        <w:t>8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6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A16C1A" w:rsidRPr="00E76961">
        <w:rPr>
          <w:rFonts w:cs="Times New Roman"/>
          <w:sz w:val="24"/>
          <w:szCs w:val="24"/>
        </w:rPr>
        <w:tab/>
      </w:r>
      <w:r w:rsidR="00374E0F" w:rsidRPr="00E76961">
        <w:rPr>
          <w:rFonts w:cs="Times New Roman"/>
          <w:sz w:val="24"/>
          <w:szCs w:val="24"/>
        </w:rPr>
        <w:tab/>
      </w:r>
      <w:r w:rsidR="00FE28DA" w:rsidRPr="00E76961">
        <w:rPr>
          <w:rFonts w:cs="Times New Roman"/>
          <w:bCs/>
          <w:sz w:val="24"/>
          <w:szCs w:val="24"/>
        </w:rPr>
        <w:t>Aço para solda</w:t>
      </w:r>
      <w:r w:rsidR="00FE28DA" w:rsidRPr="00E76961">
        <w:rPr>
          <w:rFonts w:cs="Times New Roman"/>
          <w:sz w:val="24"/>
          <w:szCs w:val="24"/>
        </w:rPr>
        <w:t>..............................</w:t>
      </w:r>
      <w:r w:rsidR="009A3752" w:rsidRPr="00E76961">
        <w:rPr>
          <w:rFonts w:cs="Times New Roman"/>
          <w:sz w:val="24"/>
          <w:szCs w:val="24"/>
        </w:rPr>
        <w:t>..........................</w:t>
      </w:r>
      <w:r w:rsidR="00FE28DA" w:rsidRPr="00E76961">
        <w:rPr>
          <w:rFonts w:cs="Times New Roman"/>
          <w:sz w:val="24"/>
          <w:szCs w:val="24"/>
        </w:rPr>
        <w:t>....</w:t>
      </w:r>
      <w:r w:rsidR="00A6677C" w:rsidRPr="00E76961">
        <w:rPr>
          <w:rFonts w:cs="Times New Roman"/>
          <w:sz w:val="24"/>
          <w:szCs w:val="24"/>
        </w:rPr>
        <w:t>..........................</w:t>
      </w:r>
      <w:r w:rsidR="00784EDF" w:rsidRPr="00E76961">
        <w:rPr>
          <w:rFonts w:cs="Times New Roman"/>
          <w:sz w:val="24"/>
          <w:szCs w:val="24"/>
        </w:rPr>
        <w:t>.</w:t>
      </w:r>
      <w:r w:rsidR="00A6677C" w:rsidRPr="00E76961">
        <w:rPr>
          <w:rFonts w:cs="Times New Roman"/>
          <w:sz w:val="24"/>
          <w:szCs w:val="24"/>
        </w:rPr>
        <w:t>1</w:t>
      </w:r>
      <w:r w:rsidR="004A7581" w:rsidRPr="00E76961">
        <w:rPr>
          <w:rFonts w:cs="Times New Roman"/>
          <w:sz w:val="24"/>
          <w:szCs w:val="24"/>
        </w:rPr>
        <w:t>9</w:t>
      </w:r>
    </w:p>
    <w:p w:rsidR="004263DC" w:rsidRPr="00E76961" w:rsidRDefault="00CB55CE" w:rsidP="00A46F03">
      <w:pPr>
        <w:spacing w:line="360" w:lineRule="auto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7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A16C1A" w:rsidRPr="00E76961">
        <w:rPr>
          <w:rFonts w:cs="Times New Roman"/>
          <w:sz w:val="24"/>
          <w:szCs w:val="24"/>
        </w:rPr>
        <w:tab/>
      </w:r>
      <w:r w:rsidR="00374E0F" w:rsidRPr="00E76961">
        <w:rPr>
          <w:rFonts w:cs="Times New Roman"/>
          <w:sz w:val="24"/>
          <w:szCs w:val="24"/>
        </w:rPr>
        <w:tab/>
      </w:r>
      <w:r w:rsidR="00FE0049" w:rsidRPr="00E76961">
        <w:rPr>
          <w:rFonts w:cs="Times New Roman"/>
          <w:sz w:val="24"/>
          <w:szCs w:val="24"/>
        </w:rPr>
        <w:t>Ferramentas utilizadas para limpeza das estruturas...............</w:t>
      </w:r>
      <w:r w:rsidR="00A14E54" w:rsidRPr="00E76961">
        <w:rPr>
          <w:rFonts w:cs="Times New Roman"/>
          <w:sz w:val="24"/>
          <w:szCs w:val="24"/>
        </w:rPr>
        <w:t>.......</w:t>
      </w:r>
      <w:r w:rsidR="0030459C" w:rsidRPr="00E76961">
        <w:rPr>
          <w:rFonts w:cs="Times New Roman"/>
          <w:sz w:val="24"/>
          <w:szCs w:val="24"/>
        </w:rPr>
        <w:t>........</w:t>
      </w:r>
      <w:r w:rsidR="00784EDF" w:rsidRPr="00E76961">
        <w:rPr>
          <w:rFonts w:cs="Times New Roman"/>
          <w:sz w:val="24"/>
          <w:szCs w:val="24"/>
        </w:rPr>
        <w:t>.</w:t>
      </w:r>
      <w:r w:rsidR="005C7DA6" w:rsidRPr="00E76961">
        <w:rPr>
          <w:rFonts w:cs="Times New Roman"/>
          <w:sz w:val="24"/>
          <w:szCs w:val="24"/>
        </w:rPr>
        <w:t>19</w:t>
      </w:r>
    </w:p>
    <w:p w:rsidR="004263DC" w:rsidRPr="00E76961" w:rsidRDefault="00CB55CE" w:rsidP="00D6175B">
      <w:pPr>
        <w:spacing w:line="360" w:lineRule="auto"/>
        <w:ind w:left="2124" w:hanging="2124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8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A16C1A" w:rsidRPr="00E76961">
        <w:rPr>
          <w:rFonts w:cs="Times New Roman"/>
          <w:sz w:val="24"/>
          <w:szCs w:val="24"/>
        </w:rPr>
        <w:tab/>
      </w:r>
      <w:r w:rsidR="0030459C" w:rsidRPr="00E76961">
        <w:rPr>
          <w:rFonts w:cs="Times New Roman"/>
          <w:sz w:val="24"/>
          <w:szCs w:val="24"/>
        </w:rPr>
        <w:t>Solda com defeito (poros) (a), Peç</w:t>
      </w:r>
      <w:r w:rsidR="00635DA4" w:rsidRPr="00E76961">
        <w:rPr>
          <w:rFonts w:cs="Times New Roman"/>
          <w:sz w:val="24"/>
          <w:szCs w:val="24"/>
        </w:rPr>
        <w:t xml:space="preserve">a soldada com repingo(b), </w:t>
      </w:r>
      <w:r w:rsidR="007C2A7C" w:rsidRPr="00E76961">
        <w:rPr>
          <w:rFonts w:cs="Times New Roman"/>
          <w:sz w:val="24"/>
          <w:szCs w:val="24"/>
        </w:rPr>
        <w:t xml:space="preserve">Solda </w:t>
      </w:r>
      <w:r w:rsidR="0030459C" w:rsidRPr="00E76961">
        <w:rPr>
          <w:rFonts w:cs="Times New Roman"/>
          <w:sz w:val="24"/>
          <w:szCs w:val="24"/>
        </w:rPr>
        <w:t>zerada(c)</w:t>
      </w:r>
      <w:r w:rsidR="00635DA4" w:rsidRPr="00E76961">
        <w:rPr>
          <w:rFonts w:cs="Times New Roman"/>
          <w:sz w:val="24"/>
          <w:szCs w:val="24"/>
        </w:rPr>
        <w:t>...</w:t>
      </w:r>
      <w:r w:rsidR="00FE0049" w:rsidRPr="00E76961">
        <w:rPr>
          <w:rFonts w:cs="Times New Roman"/>
          <w:sz w:val="24"/>
          <w:szCs w:val="24"/>
        </w:rPr>
        <w:t>........</w:t>
      </w:r>
      <w:r w:rsidR="00635DA4" w:rsidRPr="00E76961">
        <w:rPr>
          <w:rFonts w:cs="Times New Roman"/>
          <w:sz w:val="24"/>
          <w:szCs w:val="24"/>
        </w:rPr>
        <w:t>..................</w:t>
      </w:r>
      <w:r w:rsidR="00A6677C" w:rsidRPr="00E76961">
        <w:rPr>
          <w:rFonts w:cs="Times New Roman"/>
          <w:sz w:val="24"/>
          <w:szCs w:val="24"/>
        </w:rPr>
        <w:t>.............</w:t>
      </w:r>
      <w:r w:rsidR="00FE0049" w:rsidRPr="00E76961">
        <w:rPr>
          <w:rFonts w:cs="Times New Roman"/>
          <w:sz w:val="24"/>
          <w:szCs w:val="24"/>
        </w:rPr>
        <w:t>........</w:t>
      </w:r>
      <w:r w:rsidR="00D6175B" w:rsidRPr="00E76961">
        <w:rPr>
          <w:rFonts w:cs="Times New Roman"/>
          <w:sz w:val="24"/>
          <w:szCs w:val="24"/>
        </w:rPr>
        <w:t>...</w:t>
      </w:r>
      <w:r w:rsidR="00FE0049" w:rsidRPr="00E76961">
        <w:rPr>
          <w:rFonts w:cs="Times New Roman"/>
          <w:sz w:val="24"/>
          <w:szCs w:val="24"/>
        </w:rPr>
        <w:t>....................</w:t>
      </w:r>
      <w:r w:rsidR="00A6677C" w:rsidRPr="00E76961">
        <w:rPr>
          <w:rFonts w:cs="Times New Roman"/>
          <w:sz w:val="24"/>
          <w:szCs w:val="24"/>
        </w:rPr>
        <w:t>.</w:t>
      </w:r>
      <w:r w:rsidR="00A16C1A" w:rsidRPr="00E76961">
        <w:rPr>
          <w:rFonts w:cs="Times New Roman"/>
          <w:sz w:val="24"/>
          <w:szCs w:val="24"/>
        </w:rPr>
        <w:t>.....................</w:t>
      </w:r>
      <w:r w:rsidR="007C2A7C" w:rsidRPr="00E76961">
        <w:rPr>
          <w:rFonts w:cs="Times New Roman"/>
          <w:sz w:val="24"/>
          <w:szCs w:val="24"/>
        </w:rPr>
        <w:t>.</w:t>
      </w:r>
      <w:r w:rsidR="005C7DA6" w:rsidRPr="00E76961">
        <w:rPr>
          <w:rFonts w:cs="Times New Roman"/>
          <w:sz w:val="24"/>
          <w:szCs w:val="24"/>
        </w:rPr>
        <w:t>20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9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A16C1A" w:rsidRPr="00E76961">
        <w:rPr>
          <w:rFonts w:cs="Times New Roman"/>
          <w:sz w:val="24"/>
          <w:szCs w:val="24"/>
        </w:rPr>
        <w:tab/>
      </w:r>
      <w:r w:rsidR="00EB2B0B" w:rsidRPr="00E76961">
        <w:rPr>
          <w:rFonts w:cs="Times New Roman"/>
          <w:sz w:val="24"/>
          <w:szCs w:val="24"/>
        </w:rPr>
        <w:tab/>
      </w:r>
      <w:r w:rsidR="00B175D4" w:rsidRPr="00E76961">
        <w:rPr>
          <w:rFonts w:cs="Times New Roman"/>
          <w:sz w:val="24"/>
          <w:szCs w:val="24"/>
        </w:rPr>
        <w:t>Equipamento para soldagem MIG/MAG.............</w:t>
      </w:r>
      <w:r w:rsidR="00A14E54" w:rsidRPr="00E76961">
        <w:rPr>
          <w:rFonts w:cs="Times New Roman"/>
          <w:sz w:val="24"/>
          <w:szCs w:val="24"/>
        </w:rPr>
        <w:t>............................</w:t>
      </w:r>
      <w:r w:rsidR="00A6677C" w:rsidRPr="00E76961">
        <w:rPr>
          <w:rFonts w:cs="Times New Roman"/>
          <w:sz w:val="24"/>
          <w:szCs w:val="24"/>
        </w:rPr>
        <w:t>...</w:t>
      </w:r>
      <w:r w:rsidR="00374E0F" w:rsidRPr="00E76961">
        <w:rPr>
          <w:rFonts w:cs="Times New Roman"/>
          <w:sz w:val="24"/>
          <w:szCs w:val="24"/>
        </w:rPr>
        <w:t>.</w:t>
      </w:r>
      <w:r w:rsidR="00784EDF" w:rsidRPr="00E76961">
        <w:rPr>
          <w:rFonts w:cs="Times New Roman"/>
          <w:sz w:val="24"/>
          <w:szCs w:val="24"/>
        </w:rPr>
        <w:t>.</w:t>
      </w:r>
      <w:r w:rsidR="009A3752" w:rsidRPr="00E76961">
        <w:rPr>
          <w:rFonts w:cs="Times New Roman"/>
          <w:sz w:val="24"/>
          <w:szCs w:val="24"/>
        </w:rPr>
        <w:t>.</w:t>
      </w:r>
      <w:r w:rsidR="00784EDF" w:rsidRPr="00E76961">
        <w:rPr>
          <w:rFonts w:cs="Times New Roman"/>
          <w:sz w:val="24"/>
          <w:szCs w:val="24"/>
        </w:rPr>
        <w:t>.</w:t>
      </w:r>
      <w:r w:rsidR="005C7DA6" w:rsidRPr="00E76961">
        <w:rPr>
          <w:rFonts w:cs="Times New Roman"/>
          <w:sz w:val="24"/>
          <w:szCs w:val="24"/>
        </w:rPr>
        <w:t>20</w:t>
      </w:r>
    </w:p>
    <w:p w:rsidR="004263DC" w:rsidRPr="00E76961" w:rsidRDefault="00CB55CE" w:rsidP="00D6175B">
      <w:pPr>
        <w:spacing w:line="360" w:lineRule="auto"/>
        <w:ind w:left="2124" w:hanging="2124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10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A16C1A" w:rsidRPr="00E76961">
        <w:rPr>
          <w:rFonts w:cs="Times New Roman"/>
          <w:sz w:val="24"/>
          <w:szCs w:val="24"/>
        </w:rPr>
        <w:tab/>
      </w:r>
      <w:r w:rsidR="00A14E54" w:rsidRPr="00E76961">
        <w:rPr>
          <w:rFonts w:cs="Times New Roman"/>
          <w:sz w:val="24"/>
          <w:szCs w:val="24"/>
        </w:rPr>
        <w:t>Ensaio de LP (lí</w:t>
      </w:r>
      <w:r w:rsidR="0030459C" w:rsidRPr="00E76961">
        <w:rPr>
          <w:rFonts w:cs="Times New Roman"/>
          <w:sz w:val="24"/>
          <w:szCs w:val="24"/>
        </w:rPr>
        <w:t>quido penetrante) Aplicando L P(a), Retirando LP(b),</w:t>
      </w:r>
      <w:r w:rsidR="000435B7" w:rsidRPr="00E76961">
        <w:rPr>
          <w:rFonts w:cs="Times New Roman"/>
          <w:sz w:val="24"/>
          <w:szCs w:val="24"/>
        </w:rPr>
        <w:t xml:space="preserve"> Aplicando </w:t>
      </w:r>
      <w:r w:rsidR="0030459C" w:rsidRPr="00E76961">
        <w:rPr>
          <w:rFonts w:cs="Times New Roman"/>
          <w:sz w:val="24"/>
          <w:szCs w:val="24"/>
        </w:rPr>
        <w:t>revelador(c).</w:t>
      </w:r>
      <w:r w:rsidR="00A16C1A" w:rsidRPr="00E76961">
        <w:rPr>
          <w:rFonts w:cs="Times New Roman"/>
          <w:sz w:val="24"/>
          <w:szCs w:val="24"/>
        </w:rPr>
        <w:t>......</w:t>
      </w:r>
      <w:r w:rsidR="0030459C" w:rsidRPr="00E76961">
        <w:rPr>
          <w:rFonts w:cs="Times New Roman"/>
          <w:sz w:val="24"/>
          <w:szCs w:val="24"/>
        </w:rPr>
        <w:t>....</w:t>
      </w:r>
      <w:r w:rsidR="00D6175B" w:rsidRPr="00E76961">
        <w:rPr>
          <w:rFonts w:cs="Times New Roman"/>
          <w:sz w:val="24"/>
          <w:szCs w:val="24"/>
        </w:rPr>
        <w:t>..</w:t>
      </w:r>
      <w:r w:rsidR="0030459C" w:rsidRPr="00E76961">
        <w:rPr>
          <w:rFonts w:cs="Times New Roman"/>
          <w:sz w:val="24"/>
          <w:szCs w:val="24"/>
        </w:rPr>
        <w:t>..............</w:t>
      </w:r>
      <w:r w:rsidR="00374E0F" w:rsidRPr="00E76961">
        <w:rPr>
          <w:rFonts w:cs="Times New Roman"/>
          <w:sz w:val="24"/>
          <w:szCs w:val="24"/>
        </w:rPr>
        <w:t>..</w:t>
      </w:r>
      <w:r w:rsidR="0030459C" w:rsidRPr="00E76961">
        <w:rPr>
          <w:rFonts w:cs="Times New Roman"/>
          <w:sz w:val="24"/>
          <w:szCs w:val="24"/>
        </w:rPr>
        <w:t>.</w:t>
      </w:r>
      <w:r w:rsidR="000435B7" w:rsidRPr="00E76961">
        <w:rPr>
          <w:rFonts w:cs="Times New Roman"/>
          <w:sz w:val="24"/>
          <w:szCs w:val="24"/>
        </w:rPr>
        <w:t>.......................</w:t>
      </w:r>
      <w:r w:rsidR="0030459C" w:rsidRPr="00E76961">
        <w:rPr>
          <w:rFonts w:cs="Times New Roman"/>
          <w:sz w:val="24"/>
          <w:szCs w:val="24"/>
        </w:rPr>
        <w:t>.....</w:t>
      </w:r>
      <w:r w:rsidR="000435B7" w:rsidRPr="00E76961">
        <w:rPr>
          <w:rFonts w:cs="Times New Roman"/>
          <w:sz w:val="24"/>
          <w:szCs w:val="24"/>
        </w:rPr>
        <w:t>...........</w:t>
      </w:r>
      <w:r w:rsidR="0030459C" w:rsidRPr="00E76961">
        <w:rPr>
          <w:rFonts w:cs="Times New Roman"/>
          <w:sz w:val="24"/>
          <w:szCs w:val="24"/>
        </w:rPr>
        <w:t>..</w:t>
      </w:r>
      <w:r w:rsidR="00374E0F" w:rsidRPr="00E76961">
        <w:rPr>
          <w:rFonts w:cs="Times New Roman"/>
          <w:sz w:val="24"/>
          <w:szCs w:val="24"/>
        </w:rPr>
        <w:t>.</w:t>
      </w:r>
      <w:r w:rsidR="0030459C" w:rsidRPr="00E76961">
        <w:rPr>
          <w:rFonts w:cs="Times New Roman"/>
          <w:sz w:val="24"/>
          <w:szCs w:val="24"/>
        </w:rPr>
        <w:t>..</w:t>
      </w:r>
      <w:r w:rsidR="005C7DA6" w:rsidRPr="00E76961">
        <w:rPr>
          <w:rFonts w:cs="Times New Roman"/>
          <w:sz w:val="24"/>
          <w:szCs w:val="24"/>
        </w:rPr>
        <w:t>21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11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374E0F" w:rsidRPr="00E76961">
        <w:rPr>
          <w:rFonts w:cs="Times New Roman"/>
          <w:sz w:val="24"/>
          <w:szCs w:val="24"/>
        </w:rPr>
        <w:tab/>
      </w:r>
      <w:r w:rsidR="0030459C" w:rsidRPr="00E76961">
        <w:rPr>
          <w:rFonts w:cs="Times New Roman"/>
          <w:sz w:val="24"/>
          <w:szCs w:val="24"/>
        </w:rPr>
        <w:t>Relatório de inspeção visual/ dimensional de solda.</w:t>
      </w:r>
      <w:r w:rsidR="00A6677C" w:rsidRPr="00E76961">
        <w:rPr>
          <w:rFonts w:cs="Times New Roman"/>
          <w:sz w:val="24"/>
          <w:szCs w:val="24"/>
        </w:rPr>
        <w:t>..</w:t>
      </w:r>
      <w:r w:rsidR="009A3752" w:rsidRPr="00E76961">
        <w:rPr>
          <w:rFonts w:cs="Times New Roman"/>
          <w:sz w:val="24"/>
          <w:szCs w:val="24"/>
        </w:rPr>
        <w:t>................</w:t>
      </w:r>
      <w:r w:rsidR="00374E0F" w:rsidRPr="00E76961">
        <w:rPr>
          <w:rFonts w:cs="Times New Roman"/>
          <w:sz w:val="24"/>
          <w:szCs w:val="24"/>
        </w:rPr>
        <w:t>.</w:t>
      </w:r>
      <w:r w:rsidR="0030459C" w:rsidRPr="00E76961">
        <w:rPr>
          <w:rFonts w:cs="Times New Roman"/>
          <w:sz w:val="24"/>
          <w:szCs w:val="24"/>
        </w:rPr>
        <w:t>....</w:t>
      </w:r>
      <w:r w:rsidR="00374E0F" w:rsidRPr="00E76961">
        <w:rPr>
          <w:rFonts w:cs="Times New Roman"/>
          <w:sz w:val="24"/>
          <w:szCs w:val="24"/>
        </w:rPr>
        <w:t>.</w:t>
      </w:r>
      <w:r w:rsidR="00A6677C" w:rsidRPr="00E76961">
        <w:rPr>
          <w:rFonts w:cs="Times New Roman"/>
          <w:sz w:val="24"/>
          <w:szCs w:val="24"/>
        </w:rPr>
        <w:t>.</w:t>
      </w:r>
      <w:r w:rsidR="00784EDF" w:rsidRPr="00E76961">
        <w:rPr>
          <w:rFonts w:cs="Times New Roman"/>
          <w:sz w:val="24"/>
          <w:szCs w:val="24"/>
        </w:rPr>
        <w:t>....</w:t>
      </w:r>
      <w:r w:rsidR="005C7DA6" w:rsidRPr="00E76961">
        <w:rPr>
          <w:rFonts w:cs="Times New Roman"/>
          <w:sz w:val="24"/>
          <w:szCs w:val="24"/>
        </w:rPr>
        <w:t>22</w:t>
      </w:r>
    </w:p>
    <w:p w:rsidR="004263DC" w:rsidRPr="00E76961" w:rsidRDefault="00CB55CE" w:rsidP="00D6175B">
      <w:pPr>
        <w:spacing w:line="360" w:lineRule="auto"/>
        <w:ind w:left="2124" w:hanging="2124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12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A16C1A" w:rsidRPr="00E76961">
        <w:rPr>
          <w:rFonts w:cs="Times New Roman"/>
          <w:sz w:val="24"/>
          <w:szCs w:val="24"/>
        </w:rPr>
        <w:tab/>
      </w:r>
      <w:r w:rsidR="0030459C" w:rsidRPr="00E76961">
        <w:rPr>
          <w:rFonts w:cs="Times New Roman"/>
          <w:sz w:val="24"/>
          <w:szCs w:val="24"/>
        </w:rPr>
        <w:t xml:space="preserve"> Inspeção</w:t>
      </w:r>
      <w:r w:rsidR="00D26DBD" w:rsidRPr="00E76961">
        <w:rPr>
          <w:rFonts w:cs="Times New Roman"/>
          <w:sz w:val="24"/>
          <w:szCs w:val="24"/>
        </w:rPr>
        <w:t xml:space="preserve"> de corte e furaçãoem </w:t>
      </w:r>
      <w:r w:rsidR="0030459C" w:rsidRPr="00E76961">
        <w:rPr>
          <w:rFonts w:cs="Times New Roman"/>
          <w:sz w:val="24"/>
          <w:szCs w:val="24"/>
        </w:rPr>
        <w:t>Peças grandes (a)</w:t>
      </w:r>
      <w:r w:rsidR="00D26DBD" w:rsidRPr="00E76961">
        <w:rPr>
          <w:rFonts w:cs="Times New Roman"/>
          <w:sz w:val="24"/>
          <w:szCs w:val="24"/>
        </w:rPr>
        <w:t xml:space="preserve">medição defuros (b) medição da </w:t>
      </w:r>
      <w:r w:rsidR="0030459C" w:rsidRPr="00E76961">
        <w:rPr>
          <w:rFonts w:cs="Times New Roman"/>
          <w:sz w:val="24"/>
          <w:szCs w:val="24"/>
        </w:rPr>
        <w:t>espessura do perfil (c) peças</w:t>
      </w:r>
      <w:r w:rsidR="00303954" w:rsidRPr="00E76961">
        <w:rPr>
          <w:rFonts w:cs="Times New Roman"/>
          <w:sz w:val="24"/>
          <w:szCs w:val="24"/>
        </w:rPr>
        <w:t xml:space="preserve"> pequenas </w:t>
      </w:r>
      <w:r w:rsidR="00635DA4" w:rsidRPr="00E76961">
        <w:rPr>
          <w:rFonts w:cs="Times New Roman"/>
          <w:sz w:val="24"/>
          <w:szCs w:val="24"/>
        </w:rPr>
        <w:t>cortadas(d)..............</w:t>
      </w:r>
      <w:r w:rsidR="00D6175B" w:rsidRPr="00E76961">
        <w:rPr>
          <w:rFonts w:cs="Times New Roman"/>
          <w:sz w:val="24"/>
          <w:szCs w:val="24"/>
        </w:rPr>
        <w:t>...........................................................</w:t>
      </w:r>
      <w:r w:rsidR="00635DA4" w:rsidRPr="00E76961">
        <w:rPr>
          <w:rFonts w:cs="Times New Roman"/>
          <w:sz w:val="24"/>
          <w:szCs w:val="24"/>
        </w:rPr>
        <w:t>....................</w:t>
      </w:r>
      <w:r w:rsidR="005C7DA6" w:rsidRPr="00E76961">
        <w:rPr>
          <w:rFonts w:cs="Times New Roman"/>
          <w:sz w:val="24"/>
          <w:szCs w:val="24"/>
        </w:rPr>
        <w:t>23</w:t>
      </w:r>
    </w:p>
    <w:p w:rsidR="00A6677C" w:rsidRPr="00E76961" w:rsidRDefault="00CB55CE" w:rsidP="00303954">
      <w:pPr>
        <w:spacing w:line="360" w:lineRule="auto"/>
        <w:ind w:left="2124" w:hanging="2124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13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A16C1A" w:rsidRPr="00E76961">
        <w:rPr>
          <w:rFonts w:cs="Times New Roman"/>
          <w:sz w:val="24"/>
          <w:szCs w:val="24"/>
        </w:rPr>
        <w:tab/>
      </w:r>
      <w:r w:rsidR="0030459C" w:rsidRPr="00E76961">
        <w:rPr>
          <w:rFonts w:cs="Times New Roman"/>
          <w:sz w:val="24"/>
          <w:szCs w:val="24"/>
        </w:rPr>
        <w:t xml:space="preserve"> Máquinas de corte a frio (a), máquina de furação (b), </w:t>
      </w:r>
      <w:r w:rsidR="00303954" w:rsidRPr="00E76961">
        <w:rPr>
          <w:rFonts w:cs="Times New Roman"/>
          <w:sz w:val="24"/>
          <w:szCs w:val="24"/>
        </w:rPr>
        <w:t>oxi-</w:t>
      </w:r>
      <w:r w:rsidR="0030459C" w:rsidRPr="00E76961">
        <w:rPr>
          <w:rFonts w:cs="Times New Roman"/>
          <w:sz w:val="24"/>
          <w:szCs w:val="24"/>
        </w:rPr>
        <w:t>corte</w:t>
      </w:r>
      <w:r w:rsidR="00303954" w:rsidRPr="00E76961">
        <w:rPr>
          <w:rFonts w:cs="Times New Roman"/>
          <w:sz w:val="24"/>
          <w:szCs w:val="24"/>
        </w:rPr>
        <w:t xml:space="preserve"> SB1-30 (tartaruga) (c),oxi-corte</w:t>
      </w:r>
      <w:r w:rsidR="00D26DBD" w:rsidRPr="00E76961">
        <w:rPr>
          <w:rFonts w:cs="Times New Roman"/>
          <w:sz w:val="24"/>
          <w:szCs w:val="24"/>
        </w:rPr>
        <w:t xml:space="preserve"> procut 2500</w:t>
      </w:r>
      <w:r w:rsidR="0030459C" w:rsidRPr="00E76961">
        <w:rPr>
          <w:rFonts w:cs="Times New Roman"/>
          <w:sz w:val="24"/>
          <w:szCs w:val="24"/>
        </w:rPr>
        <w:t>(CNC) (d)</w:t>
      </w:r>
      <w:r w:rsidR="00D26DBD" w:rsidRPr="00E76961">
        <w:rPr>
          <w:rFonts w:cs="Times New Roman"/>
          <w:sz w:val="24"/>
          <w:szCs w:val="24"/>
        </w:rPr>
        <w:t>...................................</w:t>
      </w:r>
      <w:r w:rsidR="005C7DA6" w:rsidRPr="00E76961">
        <w:rPr>
          <w:rFonts w:cs="Times New Roman"/>
          <w:sz w:val="24"/>
          <w:szCs w:val="24"/>
        </w:rPr>
        <w:t>23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14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A16C1A" w:rsidRPr="00E76961">
        <w:rPr>
          <w:rFonts w:cs="Times New Roman"/>
          <w:sz w:val="24"/>
          <w:szCs w:val="24"/>
        </w:rPr>
        <w:tab/>
      </w:r>
      <w:r w:rsidR="001D0257" w:rsidRPr="00E76961">
        <w:rPr>
          <w:rFonts w:cs="Times New Roman"/>
          <w:sz w:val="24"/>
          <w:szCs w:val="24"/>
        </w:rPr>
        <w:t>Máquinas de furação computadorizada</w:t>
      </w:r>
      <w:r w:rsidR="00374E0F" w:rsidRPr="00E76961">
        <w:rPr>
          <w:rFonts w:cs="Times New Roman"/>
          <w:sz w:val="24"/>
          <w:szCs w:val="24"/>
        </w:rPr>
        <w:t>.</w:t>
      </w:r>
      <w:r w:rsidR="00635DA4" w:rsidRPr="00E76961">
        <w:rPr>
          <w:rFonts w:cs="Times New Roman"/>
          <w:sz w:val="24"/>
          <w:szCs w:val="24"/>
        </w:rPr>
        <w:t>.....</w:t>
      </w:r>
      <w:r w:rsidR="001D0257" w:rsidRPr="00E76961">
        <w:rPr>
          <w:rFonts w:cs="Times New Roman"/>
          <w:sz w:val="24"/>
          <w:szCs w:val="24"/>
        </w:rPr>
        <w:t>.....</w:t>
      </w:r>
      <w:r w:rsidR="00845BA2" w:rsidRPr="00E76961">
        <w:rPr>
          <w:rFonts w:cs="Times New Roman"/>
          <w:sz w:val="24"/>
          <w:szCs w:val="24"/>
        </w:rPr>
        <w:t>......</w:t>
      </w:r>
      <w:r w:rsidR="009A3752" w:rsidRPr="00E76961">
        <w:rPr>
          <w:rFonts w:cs="Times New Roman"/>
          <w:sz w:val="24"/>
          <w:szCs w:val="24"/>
        </w:rPr>
        <w:t>.</w:t>
      </w:r>
      <w:r w:rsidR="00845BA2" w:rsidRPr="00E76961">
        <w:rPr>
          <w:rFonts w:cs="Times New Roman"/>
          <w:sz w:val="24"/>
          <w:szCs w:val="24"/>
        </w:rPr>
        <w:t>.........</w:t>
      </w:r>
      <w:r w:rsidR="001D0257" w:rsidRPr="00E76961">
        <w:rPr>
          <w:rFonts w:cs="Times New Roman"/>
          <w:sz w:val="24"/>
          <w:szCs w:val="24"/>
        </w:rPr>
        <w:t>...............</w:t>
      </w:r>
      <w:r w:rsidR="00374E0F" w:rsidRPr="00E76961">
        <w:rPr>
          <w:rFonts w:cs="Times New Roman"/>
          <w:sz w:val="24"/>
          <w:szCs w:val="24"/>
        </w:rPr>
        <w:t>..</w:t>
      </w:r>
      <w:r w:rsidR="001D0257" w:rsidRPr="00E76961">
        <w:rPr>
          <w:rFonts w:cs="Times New Roman"/>
          <w:sz w:val="24"/>
          <w:szCs w:val="24"/>
        </w:rPr>
        <w:t>.</w:t>
      </w:r>
      <w:r w:rsidR="005C7DA6" w:rsidRPr="00E76961">
        <w:rPr>
          <w:rFonts w:cs="Times New Roman"/>
          <w:sz w:val="24"/>
          <w:szCs w:val="24"/>
        </w:rPr>
        <w:t>....24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 15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A16C1A" w:rsidRPr="00E76961">
        <w:rPr>
          <w:rFonts w:cs="Times New Roman"/>
          <w:sz w:val="24"/>
          <w:szCs w:val="24"/>
        </w:rPr>
        <w:tab/>
      </w:r>
      <w:r w:rsidR="001D0257" w:rsidRPr="00E76961">
        <w:rPr>
          <w:rFonts w:cs="Times New Roman"/>
          <w:sz w:val="24"/>
          <w:szCs w:val="24"/>
        </w:rPr>
        <w:t xml:space="preserve"> Relatório de não conformidade</w:t>
      </w:r>
      <w:r w:rsidR="00374E0F" w:rsidRPr="00E76961">
        <w:rPr>
          <w:rFonts w:cs="Times New Roman"/>
          <w:sz w:val="24"/>
          <w:szCs w:val="24"/>
        </w:rPr>
        <w:t>.............</w:t>
      </w:r>
      <w:r w:rsidR="009A3752" w:rsidRPr="00E76961">
        <w:rPr>
          <w:rFonts w:cs="Times New Roman"/>
          <w:sz w:val="24"/>
          <w:szCs w:val="24"/>
        </w:rPr>
        <w:t>............</w:t>
      </w:r>
      <w:r w:rsidR="001D0257" w:rsidRPr="00E76961">
        <w:rPr>
          <w:rFonts w:cs="Times New Roman"/>
          <w:sz w:val="24"/>
          <w:szCs w:val="24"/>
        </w:rPr>
        <w:t>..............</w:t>
      </w:r>
      <w:r w:rsidR="00635DA4" w:rsidRPr="00E76961">
        <w:rPr>
          <w:rFonts w:cs="Times New Roman"/>
          <w:sz w:val="24"/>
          <w:szCs w:val="24"/>
        </w:rPr>
        <w:t>...</w:t>
      </w:r>
      <w:r w:rsidR="001D0257" w:rsidRPr="00E76961">
        <w:rPr>
          <w:rFonts w:cs="Times New Roman"/>
          <w:sz w:val="24"/>
          <w:szCs w:val="24"/>
        </w:rPr>
        <w:t>..........</w:t>
      </w:r>
      <w:r w:rsidR="00A6677C" w:rsidRPr="00E76961">
        <w:rPr>
          <w:rFonts w:cs="Times New Roman"/>
          <w:sz w:val="24"/>
          <w:szCs w:val="24"/>
        </w:rPr>
        <w:t>...</w:t>
      </w:r>
      <w:r w:rsidR="00374E0F" w:rsidRPr="00E76961">
        <w:rPr>
          <w:rFonts w:cs="Times New Roman"/>
          <w:sz w:val="24"/>
          <w:szCs w:val="24"/>
        </w:rPr>
        <w:t>...</w:t>
      </w:r>
      <w:r w:rsidR="005C7DA6" w:rsidRPr="00E76961">
        <w:rPr>
          <w:rFonts w:cs="Times New Roman"/>
          <w:sz w:val="24"/>
          <w:szCs w:val="24"/>
        </w:rPr>
        <w:t>...25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FIGURA16</w:t>
      </w:r>
      <w:r w:rsidR="00845BA2" w:rsidRPr="00E76961">
        <w:rPr>
          <w:rFonts w:eastAsia="Calibri" w:cs="Times New Roman"/>
          <w:b/>
          <w:bCs/>
          <w:sz w:val="24"/>
          <w:szCs w:val="24"/>
        </w:rPr>
        <w:t>–</w:t>
      </w:r>
      <w:r w:rsidR="00A16C1A" w:rsidRPr="00E76961">
        <w:rPr>
          <w:rFonts w:cs="Times New Roman"/>
          <w:sz w:val="24"/>
          <w:szCs w:val="24"/>
        </w:rPr>
        <w:tab/>
      </w:r>
      <w:r w:rsidR="001D0257" w:rsidRPr="00E76961">
        <w:rPr>
          <w:rFonts w:cs="Times New Roman"/>
          <w:sz w:val="24"/>
          <w:szCs w:val="24"/>
        </w:rPr>
        <w:t>Montagem e Pré-montagem dos guarda corpo..</w:t>
      </w:r>
      <w:r w:rsidR="009A3752" w:rsidRPr="00E76961">
        <w:rPr>
          <w:rFonts w:cs="Times New Roman"/>
          <w:sz w:val="24"/>
          <w:szCs w:val="24"/>
        </w:rPr>
        <w:t>...............</w:t>
      </w:r>
      <w:r w:rsidR="001D0257" w:rsidRPr="00E76961">
        <w:rPr>
          <w:rFonts w:cs="Times New Roman"/>
          <w:sz w:val="24"/>
          <w:szCs w:val="24"/>
        </w:rPr>
        <w:t>..</w:t>
      </w:r>
      <w:r w:rsidR="00635DA4" w:rsidRPr="00E76961">
        <w:rPr>
          <w:rFonts w:cs="Times New Roman"/>
          <w:sz w:val="24"/>
          <w:szCs w:val="24"/>
        </w:rPr>
        <w:t>..</w:t>
      </w:r>
      <w:r w:rsidR="001D0257" w:rsidRPr="00E76961">
        <w:rPr>
          <w:rFonts w:cs="Times New Roman"/>
          <w:sz w:val="24"/>
          <w:szCs w:val="24"/>
        </w:rPr>
        <w:t>.</w:t>
      </w:r>
      <w:r w:rsidR="00A6677C" w:rsidRPr="00E76961">
        <w:rPr>
          <w:rFonts w:cs="Times New Roman"/>
          <w:sz w:val="24"/>
          <w:szCs w:val="24"/>
        </w:rPr>
        <w:t>..........</w:t>
      </w:r>
      <w:r w:rsidR="00374E0F" w:rsidRPr="00E76961">
        <w:rPr>
          <w:rFonts w:cs="Times New Roman"/>
          <w:sz w:val="24"/>
          <w:szCs w:val="24"/>
        </w:rPr>
        <w:t>..</w:t>
      </w:r>
      <w:r w:rsidR="005C7DA6" w:rsidRPr="00E76961">
        <w:rPr>
          <w:rFonts w:cs="Times New Roman"/>
          <w:sz w:val="24"/>
          <w:szCs w:val="24"/>
        </w:rPr>
        <w:t>....26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FIGURA17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845BA2" w:rsidRPr="00E76961">
        <w:rPr>
          <w:rFonts w:eastAsia="Calibri" w:cs="Times New Roman"/>
          <w:b/>
          <w:bCs/>
          <w:sz w:val="24"/>
          <w:szCs w:val="24"/>
        </w:rPr>
        <w:tab/>
      </w:r>
      <w:r w:rsidR="00A16C1A" w:rsidRPr="00E76961">
        <w:rPr>
          <w:rFonts w:cs="Times New Roman"/>
          <w:sz w:val="24"/>
          <w:szCs w:val="24"/>
        </w:rPr>
        <w:tab/>
      </w:r>
      <w:r w:rsidR="001D0257" w:rsidRPr="00E76961">
        <w:rPr>
          <w:rFonts w:cs="Times New Roman"/>
          <w:sz w:val="24"/>
          <w:szCs w:val="24"/>
        </w:rPr>
        <w:t xml:space="preserve"> Ferramentas utilizadas para montagem das estruturas metálica</w:t>
      </w:r>
      <w:r w:rsidR="009A3752" w:rsidRPr="00E76961">
        <w:rPr>
          <w:rFonts w:cs="Times New Roman"/>
          <w:sz w:val="24"/>
          <w:szCs w:val="24"/>
        </w:rPr>
        <w:t>.</w:t>
      </w:r>
      <w:r w:rsidR="00635DA4" w:rsidRPr="00E76961">
        <w:rPr>
          <w:rFonts w:cs="Times New Roman"/>
          <w:sz w:val="24"/>
          <w:szCs w:val="24"/>
        </w:rPr>
        <w:t>..</w:t>
      </w:r>
      <w:r w:rsidR="009A3752" w:rsidRPr="00E76961">
        <w:rPr>
          <w:rFonts w:cs="Times New Roman"/>
          <w:sz w:val="24"/>
          <w:szCs w:val="24"/>
        </w:rPr>
        <w:t>...</w:t>
      </w:r>
      <w:r w:rsidR="00374E0F" w:rsidRPr="00E76961">
        <w:rPr>
          <w:rFonts w:cs="Times New Roman"/>
          <w:sz w:val="24"/>
          <w:szCs w:val="24"/>
        </w:rPr>
        <w:t>..</w:t>
      </w:r>
      <w:r w:rsidR="005C7DA6" w:rsidRPr="00E76961">
        <w:rPr>
          <w:rFonts w:cs="Times New Roman"/>
          <w:sz w:val="24"/>
          <w:szCs w:val="24"/>
        </w:rPr>
        <w:t>...27</w:t>
      </w:r>
    </w:p>
    <w:p w:rsidR="004263DC" w:rsidRPr="00E76961" w:rsidRDefault="00CB55CE" w:rsidP="00A46F03">
      <w:pPr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FIGURA18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845BA2" w:rsidRPr="00E76961">
        <w:rPr>
          <w:rFonts w:eastAsia="Calibri" w:cs="Times New Roman"/>
          <w:b/>
          <w:bCs/>
          <w:sz w:val="24"/>
          <w:szCs w:val="24"/>
        </w:rPr>
        <w:tab/>
      </w:r>
      <w:r w:rsidR="00374E0F" w:rsidRPr="00E76961">
        <w:rPr>
          <w:rFonts w:cs="Times New Roman"/>
          <w:sz w:val="24"/>
          <w:szCs w:val="24"/>
        </w:rPr>
        <w:tab/>
      </w:r>
      <w:r w:rsidR="00EB2B0B" w:rsidRPr="00E76961">
        <w:rPr>
          <w:rFonts w:cs="Times New Roman"/>
          <w:sz w:val="24"/>
          <w:szCs w:val="24"/>
        </w:rPr>
        <w:t>Relatório de inspeção dimensional</w:t>
      </w:r>
      <w:r w:rsidR="009A3752" w:rsidRPr="00E76961">
        <w:rPr>
          <w:rFonts w:cs="Times New Roman"/>
          <w:sz w:val="24"/>
          <w:szCs w:val="24"/>
        </w:rPr>
        <w:t>.....................</w:t>
      </w:r>
      <w:r w:rsidR="00EB2B0B" w:rsidRPr="00E76961">
        <w:rPr>
          <w:rFonts w:cs="Times New Roman"/>
          <w:sz w:val="24"/>
          <w:szCs w:val="24"/>
        </w:rPr>
        <w:t>....</w:t>
      </w:r>
      <w:r w:rsidR="00374E0F" w:rsidRPr="00E76961">
        <w:rPr>
          <w:rFonts w:cs="Times New Roman"/>
          <w:sz w:val="24"/>
          <w:szCs w:val="24"/>
        </w:rPr>
        <w:t>...................</w:t>
      </w:r>
      <w:r w:rsidR="00A6677C" w:rsidRPr="00E76961">
        <w:rPr>
          <w:rFonts w:cs="Times New Roman"/>
          <w:sz w:val="24"/>
          <w:szCs w:val="24"/>
        </w:rPr>
        <w:t>..</w:t>
      </w:r>
      <w:r w:rsidR="00635DA4" w:rsidRPr="00E76961">
        <w:rPr>
          <w:rFonts w:cs="Times New Roman"/>
          <w:sz w:val="24"/>
          <w:szCs w:val="24"/>
        </w:rPr>
        <w:t>..</w:t>
      </w:r>
      <w:r w:rsidR="00A6677C" w:rsidRPr="00E76961">
        <w:rPr>
          <w:rFonts w:cs="Times New Roman"/>
          <w:sz w:val="24"/>
          <w:szCs w:val="24"/>
        </w:rPr>
        <w:t>.</w:t>
      </w:r>
      <w:r w:rsidR="00374E0F" w:rsidRPr="00E76961">
        <w:rPr>
          <w:rFonts w:cs="Times New Roman"/>
          <w:sz w:val="24"/>
          <w:szCs w:val="24"/>
        </w:rPr>
        <w:t>..</w:t>
      </w:r>
      <w:r w:rsidR="00A6677C" w:rsidRPr="00E76961">
        <w:rPr>
          <w:rFonts w:cs="Times New Roman"/>
          <w:sz w:val="24"/>
          <w:szCs w:val="24"/>
        </w:rPr>
        <w:t>.</w:t>
      </w:r>
      <w:r w:rsidR="00ED428D" w:rsidRPr="00E76961">
        <w:rPr>
          <w:rFonts w:cs="Times New Roman"/>
          <w:sz w:val="24"/>
          <w:szCs w:val="24"/>
        </w:rPr>
        <w:t>.</w:t>
      </w:r>
      <w:r w:rsidR="00A6677C" w:rsidRPr="00E76961">
        <w:rPr>
          <w:rFonts w:cs="Times New Roman"/>
          <w:sz w:val="24"/>
          <w:szCs w:val="24"/>
        </w:rPr>
        <w:t>.</w:t>
      </w:r>
      <w:r w:rsidR="00EB2B0B" w:rsidRPr="00E76961">
        <w:rPr>
          <w:rFonts w:cs="Times New Roman"/>
          <w:sz w:val="24"/>
          <w:szCs w:val="24"/>
        </w:rPr>
        <w:t>.</w:t>
      </w:r>
      <w:r w:rsidR="005C7DA6" w:rsidRPr="00E76961">
        <w:rPr>
          <w:rFonts w:cs="Times New Roman"/>
          <w:sz w:val="24"/>
          <w:szCs w:val="24"/>
        </w:rPr>
        <w:t>.28</w:t>
      </w:r>
    </w:p>
    <w:p w:rsidR="004263DC" w:rsidRPr="00E76961" w:rsidRDefault="00CB55CE" w:rsidP="00A46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1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FIGURA19</w:t>
      </w:r>
      <w:r w:rsidR="00845BA2"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="00845BA2" w:rsidRPr="00E76961">
        <w:rPr>
          <w:rFonts w:eastAsia="Calibri" w:cs="Times New Roman"/>
          <w:b/>
          <w:bCs/>
          <w:sz w:val="24"/>
          <w:szCs w:val="24"/>
        </w:rPr>
        <w:tab/>
      </w:r>
      <w:r w:rsidR="00845BA2" w:rsidRPr="00E76961">
        <w:rPr>
          <w:rFonts w:eastAsia="Calibri" w:cs="Times New Roman"/>
          <w:b/>
          <w:bCs/>
          <w:sz w:val="24"/>
          <w:szCs w:val="24"/>
        </w:rPr>
        <w:tab/>
      </w:r>
      <w:r w:rsidR="00EB2B0B" w:rsidRPr="00E76961">
        <w:rPr>
          <w:rFonts w:cs="Times New Roman"/>
          <w:sz w:val="24"/>
          <w:szCs w:val="24"/>
        </w:rPr>
        <w:t>Estruturas fabricadas de quarda-corpo e vigas...........</w:t>
      </w:r>
      <w:r w:rsidR="00845BA2" w:rsidRPr="00E76961">
        <w:rPr>
          <w:rFonts w:cs="Times New Roman"/>
          <w:sz w:val="24"/>
          <w:szCs w:val="24"/>
        </w:rPr>
        <w:t>...</w:t>
      </w:r>
      <w:r w:rsidR="009A3752" w:rsidRPr="00E76961">
        <w:rPr>
          <w:rFonts w:cs="Times New Roman"/>
          <w:sz w:val="24"/>
          <w:szCs w:val="24"/>
        </w:rPr>
        <w:t>.........</w:t>
      </w:r>
      <w:r w:rsidR="00EB2B0B" w:rsidRPr="00E76961">
        <w:rPr>
          <w:rFonts w:cs="Times New Roman"/>
          <w:sz w:val="24"/>
          <w:szCs w:val="24"/>
        </w:rPr>
        <w:t>.....</w:t>
      </w:r>
      <w:r w:rsidR="00374E0F" w:rsidRPr="00E76961">
        <w:rPr>
          <w:rFonts w:cs="Times New Roman"/>
          <w:sz w:val="24"/>
          <w:szCs w:val="24"/>
        </w:rPr>
        <w:t>.</w:t>
      </w:r>
      <w:r w:rsidR="00EB2B0B" w:rsidRPr="00E76961">
        <w:rPr>
          <w:rFonts w:cs="Times New Roman"/>
          <w:sz w:val="24"/>
          <w:szCs w:val="24"/>
        </w:rPr>
        <w:t>.</w:t>
      </w:r>
      <w:r w:rsidR="00635DA4" w:rsidRPr="00E76961">
        <w:rPr>
          <w:rFonts w:cs="Times New Roman"/>
          <w:sz w:val="24"/>
          <w:szCs w:val="24"/>
        </w:rPr>
        <w:t>..</w:t>
      </w:r>
      <w:r w:rsidR="00EB2B0B" w:rsidRPr="00E76961">
        <w:rPr>
          <w:rFonts w:cs="Times New Roman"/>
          <w:sz w:val="24"/>
          <w:szCs w:val="24"/>
        </w:rPr>
        <w:t>....</w:t>
      </w:r>
      <w:r w:rsidR="005C7DA6" w:rsidRPr="00E76961">
        <w:rPr>
          <w:rFonts w:cs="Times New Roman"/>
          <w:sz w:val="24"/>
          <w:szCs w:val="24"/>
        </w:rPr>
        <w:t>..29</w:t>
      </w:r>
    </w:p>
    <w:p w:rsidR="00FE28DA" w:rsidRPr="00E76961" w:rsidRDefault="00FE28DA" w:rsidP="004263DC">
      <w:pPr>
        <w:rPr>
          <w:rFonts w:cs="Times New Roman"/>
          <w:sz w:val="24"/>
          <w:szCs w:val="24"/>
        </w:rPr>
      </w:pPr>
    </w:p>
    <w:p w:rsidR="00996903" w:rsidRPr="00E76961" w:rsidRDefault="00996903" w:rsidP="004263DC">
      <w:pPr>
        <w:rPr>
          <w:rFonts w:cs="Times New Roman"/>
          <w:sz w:val="24"/>
          <w:szCs w:val="24"/>
        </w:rPr>
      </w:pPr>
    </w:p>
    <w:p w:rsidR="00FE28DA" w:rsidRPr="00E76961" w:rsidRDefault="00FE28DA" w:rsidP="004263DC">
      <w:pPr>
        <w:rPr>
          <w:rFonts w:cs="Times New Roman"/>
          <w:sz w:val="24"/>
          <w:szCs w:val="24"/>
        </w:rPr>
      </w:pPr>
    </w:p>
    <w:p w:rsidR="00EB2B0B" w:rsidRPr="00E76961" w:rsidRDefault="00EB2B0B" w:rsidP="004263DC">
      <w:pPr>
        <w:rPr>
          <w:rFonts w:cs="Times New Roman"/>
          <w:sz w:val="24"/>
          <w:szCs w:val="24"/>
        </w:rPr>
      </w:pPr>
    </w:p>
    <w:p w:rsidR="00EB2B0B" w:rsidRPr="00E76961" w:rsidRDefault="00EB2B0B" w:rsidP="004263DC">
      <w:pPr>
        <w:rPr>
          <w:rFonts w:cs="Times New Roman"/>
          <w:sz w:val="24"/>
          <w:szCs w:val="24"/>
        </w:rPr>
      </w:pPr>
    </w:p>
    <w:p w:rsidR="00EB2B0B" w:rsidRPr="00E76961" w:rsidRDefault="00EB2B0B" w:rsidP="004263DC">
      <w:pPr>
        <w:rPr>
          <w:rFonts w:cs="Times New Roman"/>
          <w:sz w:val="24"/>
          <w:szCs w:val="24"/>
        </w:rPr>
      </w:pPr>
    </w:p>
    <w:p w:rsidR="00EB2B0B" w:rsidRPr="00E76961" w:rsidRDefault="00EB2B0B" w:rsidP="004263DC">
      <w:pPr>
        <w:rPr>
          <w:rFonts w:cs="Times New Roman"/>
          <w:sz w:val="24"/>
          <w:szCs w:val="24"/>
        </w:rPr>
      </w:pPr>
    </w:p>
    <w:p w:rsidR="00EB2B0B" w:rsidRPr="00E76961" w:rsidRDefault="00EB2B0B" w:rsidP="004263DC">
      <w:pPr>
        <w:rPr>
          <w:rFonts w:cs="Times New Roman"/>
          <w:sz w:val="24"/>
          <w:szCs w:val="24"/>
        </w:rPr>
      </w:pPr>
    </w:p>
    <w:p w:rsidR="00A46F03" w:rsidRPr="00E76961" w:rsidRDefault="00A46F03" w:rsidP="004263DC">
      <w:pPr>
        <w:rPr>
          <w:rFonts w:cs="Times New Roman"/>
          <w:sz w:val="24"/>
          <w:szCs w:val="24"/>
        </w:rPr>
      </w:pPr>
    </w:p>
    <w:p w:rsidR="00996903" w:rsidRPr="00E76961" w:rsidRDefault="00996903" w:rsidP="004263DC">
      <w:pPr>
        <w:rPr>
          <w:rFonts w:cs="Times New Roman"/>
          <w:sz w:val="24"/>
          <w:szCs w:val="24"/>
        </w:rPr>
      </w:pPr>
    </w:p>
    <w:p w:rsidR="00EB2B0B" w:rsidRPr="00E76961" w:rsidRDefault="00EB2B0B" w:rsidP="004263DC">
      <w:pPr>
        <w:rPr>
          <w:rFonts w:cs="Times New Roman"/>
          <w:sz w:val="24"/>
          <w:szCs w:val="24"/>
        </w:rPr>
      </w:pPr>
    </w:p>
    <w:p w:rsidR="00ED428D" w:rsidRPr="00E76961" w:rsidRDefault="00EB2B0B" w:rsidP="0028515E">
      <w:pPr>
        <w:tabs>
          <w:tab w:val="center" w:pos="4535"/>
          <w:tab w:val="left" w:pos="6061"/>
        </w:tabs>
        <w:spacing w:after="240" w:line="360" w:lineRule="auto"/>
        <w:jc w:val="center"/>
        <w:rPr>
          <w:rFonts w:cs="Times New Roman"/>
          <w:b/>
          <w:sz w:val="24"/>
          <w:szCs w:val="24"/>
        </w:rPr>
      </w:pPr>
      <w:r w:rsidRPr="00E76961">
        <w:rPr>
          <w:rFonts w:cs="Times New Roman"/>
          <w:b/>
          <w:sz w:val="24"/>
          <w:szCs w:val="24"/>
        </w:rPr>
        <w:t>LISTA DE QUADRO</w:t>
      </w:r>
      <w:r w:rsidR="004C48AD">
        <w:rPr>
          <w:rFonts w:cs="Times New Roman"/>
          <w:b/>
          <w:sz w:val="24"/>
          <w:szCs w:val="24"/>
        </w:rPr>
        <w:t>S</w:t>
      </w:r>
    </w:p>
    <w:p w:rsidR="00ED428D" w:rsidRPr="00E76961" w:rsidRDefault="00ED428D" w:rsidP="0028515E">
      <w:pPr>
        <w:tabs>
          <w:tab w:val="center" w:pos="4535"/>
          <w:tab w:val="left" w:pos="6061"/>
        </w:tabs>
        <w:spacing w:after="240" w:line="360" w:lineRule="auto"/>
        <w:rPr>
          <w:rFonts w:cs="Times New Roman"/>
          <w:sz w:val="24"/>
          <w:szCs w:val="24"/>
        </w:rPr>
      </w:pPr>
    </w:p>
    <w:p w:rsidR="006505AA" w:rsidRPr="00E76961" w:rsidRDefault="006505AA" w:rsidP="0028515E">
      <w:pPr>
        <w:tabs>
          <w:tab w:val="center" w:pos="4535"/>
          <w:tab w:val="left" w:pos="6061"/>
        </w:tabs>
        <w:spacing w:after="240" w:line="360" w:lineRule="auto"/>
        <w:rPr>
          <w:rFonts w:cs="Times New Roman"/>
          <w:sz w:val="24"/>
          <w:szCs w:val="24"/>
        </w:rPr>
      </w:pPr>
    </w:p>
    <w:p w:rsidR="00EB2B0B" w:rsidRPr="00E76961" w:rsidRDefault="00EB2B0B" w:rsidP="00700614">
      <w:pPr>
        <w:spacing w:line="360" w:lineRule="auto"/>
        <w:rPr>
          <w:rFonts w:eastAsia="Calibri"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t>QUADRO1</w:t>
      </w:r>
      <w:r w:rsidR="00A16C1A" w:rsidRPr="00E76961">
        <w:rPr>
          <w:rFonts w:eastAsia="Calibri" w:cs="Times New Roman"/>
          <w:b/>
          <w:bCs/>
          <w:sz w:val="24"/>
          <w:szCs w:val="24"/>
        </w:rPr>
        <w:t>–</w:t>
      </w:r>
      <w:r w:rsidR="00845BA2" w:rsidRPr="00E76961">
        <w:rPr>
          <w:rFonts w:eastAsia="Calibri" w:cs="Times New Roman"/>
          <w:b/>
          <w:bCs/>
          <w:sz w:val="24"/>
          <w:szCs w:val="24"/>
        </w:rPr>
        <w:tab/>
      </w:r>
      <w:r w:rsidRPr="00E76961">
        <w:rPr>
          <w:rFonts w:eastAsia="Calibri" w:cs="Times New Roman"/>
          <w:sz w:val="24"/>
          <w:szCs w:val="24"/>
        </w:rPr>
        <w:t>Itens inspecionados na soldagem</w:t>
      </w:r>
      <w:r w:rsidR="00A16C1A" w:rsidRPr="00E76961">
        <w:rPr>
          <w:rFonts w:eastAsia="Calibri" w:cs="Times New Roman"/>
          <w:sz w:val="24"/>
          <w:szCs w:val="24"/>
        </w:rPr>
        <w:t>....</w:t>
      </w:r>
      <w:r w:rsidR="00845BA2" w:rsidRPr="00E76961">
        <w:rPr>
          <w:rFonts w:eastAsia="Calibri" w:cs="Times New Roman"/>
          <w:sz w:val="24"/>
          <w:szCs w:val="24"/>
        </w:rPr>
        <w:t>.............................</w:t>
      </w:r>
      <w:r w:rsidR="00A16C1A" w:rsidRPr="00E76961">
        <w:rPr>
          <w:rFonts w:eastAsia="Calibri" w:cs="Times New Roman"/>
          <w:sz w:val="24"/>
          <w:szCs w:val="24"/>
        </w:rPr>
        <w:t>......</w:t>
      </w:r>
      <w:r w:rsidR="0028515E" w:rsidRPr="00E76961">
        <w:rPr>
          <w:rFonts w:eastAsia="Calibri" w:cs="Times New Roman"/>
          <w:sz w:val="24"/>
          <w:szCs w:val="24"/>
        </w:rPr>
        <w:t>........</w:t>
      </w:r>
      <w:r w:rsidR="00A16C1A" w:rsidRPr="00E76961">
        <w:rPr>
          <w:rFonts w:eastAsia="Calibri" w:cs="Times New Roman"/>
          <w:sz w:val="24"/>
          <w:szCs w:val="24"/>
        </w:rPr>
        <w:t>............</w:t>
      </w:r>
      <w:r w:rsidR="0028515E" w:rsidRPr="00E76961">
        <w:rPr>
          <w:rFonts w:eastAsia="Calibri" w:cs="Times New Roman"/>
          <w:sz w:val="24"/>
          <w:szCs w:val="24"/>
        </w:rPr>
        <w:t>15</w:t>
      </w:r>
    </w:p>
    <w:p w:rsidR="00EB2B0B" w:rsidRPr="00E76961" w:rsidRDefault="00EB2B0B" w:rsidP="00700614">
      <w:pPr>
        <w:pStyle w:val="Default"/>
        <w:spacing w:line="360" w:lineRule="auto"/>
      </w:pPr>
      <w:r w:rsidRPr="00E76961">
        <w:t>QUADR</w:t>
      </w:r>
      <w:r w:rsidR="00A16C1A" w:rsidRPr="00E76961">
        <w:t xml:space="preserve">O </w:t>
      </w:r>
      <w:r w:rsidRPr="00E76961">
        <w:t>2</w:t>
      </w:r>
      <w:r w:rsidR="00A16C1A" w:rsidRPr="00E76961">
        <w:rPr>
          <w:b/>
          <w:bCs/>
        </w:rPr>
        <w:t>–</w:t>
      </w:r>
      <w:r w:rsidR="00845BA2" w:rsidRPr="00E76961">
        <w:tab/>
      </w:r>
      <w:r w:rsidRPr="00E76961">
        <w:t>Atribuições dos Inspetores de Solda Nível 1 e 2</w:t>
      </w:r>
      <w:r w:rsidR="00845BA2" w:rsidRPr="00E76961">
        <w:t>..............</w:t>
      </w:r>
      <w:r w:rsidR="00A16C1A" w:rsidRPr="00E76961">
        <w:t>......</w:t>
      </w:r>
      <w:r w:rsidR="0028515E" w:rsidRPr="00E76961">
        <w:t>........</w:t>
      </w:r>
      <w:r w:rsidR="00A16C1A" w:rsidRPr="00E76961">
        <w:t>.......</w:t>
      </w:r>
      <w:r w:rsidRPr="00E76961">
        <w:t>16</w:t>
      </w:r>
    </w:p>
    <w:p w:rsidR="00EB2B0B" w:rsidRPr="00E76961" w:rsidRDefault="00EB2B0B" w:rsidP="00700614">
      <w:pPr>
        <w:spacing w:line="360" w:lineRule="auto"/>
        <w:rPr>
          <w:rFonts w:cs="Times New Roman"/>
          <w:sz w:val="24"/>
          <w:szCs w:val="24"/>
        </w:rPr>
      </w:pPr>
    </w:p>
    <w:p w:rsidR="00EB2B0B" w:rsidRPr="00E76961" w:rsidRDefault="00EB2B0B" w:rsidP="00754BB1">
      <w:pPr>
        <w:spacing w:after="240" w:line="360" w:lineRule="auto"/>
        <w:rPr>
          <w:rFonts w:cs="Times New Roman"/>
          <w:sz w:val="24"/>
          <w:szCs w:val="24"/>
        </w:rPr>
      </w:pPr>
    </w:p>
    <w:p w:rsidR="00EB2B0B" w:rsidRPr="00E76961" w:rsidRDefault="00EB2B0B" w:rsidP="00754BB1">
      <w:pPr>
        <w:spacing w:after="240"/>
        <w:rPr>
          <w:rFonts w:cs="Times New Roman"/>
          <w:sz w:val="24"/>
          <w:szCs w:val="24"/>
        </w:rPr>
        <w:sectPr w:rsidR="00EB2B0B" w:rsidRPr="00E76961" w:rsidSect="00024C15">
          <w:pgSz w:w="11906" w:h="16838" w:code="9"/>
          <w:pgMar w:top="1701" w:right="1134" w:bottom="1134" w:left="1701" w:header="709" w:footer="709" w:gutter="0"/>
          <w:pgNumType w:start="1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</w:rPr>
        <w:id w:val="6355325"/>
        <w:docPartObj>
          <w:docPartGallery w:val="Table of Contents"/>
          <w:docPartUnique/>
        </w:docPartObj>
      </w:sdtPr>
      <w:sdtContent>
        <w:p w:rsidR="00E00BD5" w:rsidRDefault="0076624F" w:rsidP="00D6175B">
          <w:pPr>
            <w:pStyle w:val="CabealhodoSumrio"/>
            <w:tabs>
              <w:tab w:val="left" w:pos="142"/>
            </w:tabs>
            <w:spacing w:before="0" w:line="360" w:lineRule="auto"/>
            <w:jc w:val="center"/>
            <w:rPr>
              <w:noProof/>
            </w:rPr>
          </w:pPr>
          <w:r w:rsidRPr="00E76961">
            <w:rPr>
              <w:rFonts w:ascii="Times New Roman" w:hAnsi="Times New Roman" w:cs="Times New Roman"/>
              <w:color w:val="auto"/>
              <w:sz w:val="24"/>
            </w:rPr>
            <w:t>SUMÁRIO</w:t>
          </w:r>
          <w:r w:rsidR="00511D7A" w:rsidRPr="00511D7A">
            <w:rPr>
              <w:rFonts w:ascii="Times New Roman" w:hAnsi="Times New Roman" w:cs="Times New Roman"/>
              <w:sz w:val="24"/>
            </w:rPr>
            <w:fldChar w:fldCharType="begin"/>
          </w:r>
          <w:r w:rsidRPr="00E76961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="00511D7A" w:rsidRPr="00511D7A">
            <w:rPr>
              <w:rFonts w:ascii="Times New Roman" w:hAnsi="Times New Roman" w:cs="Times New Roman"/>
              <w:sz w:val="24"/>
            </w:rPr>
            <w:fldChar w:fldCharType="separate"/>
          </w:r>
        </w:p>
        <w:p w:rsidR="00E00BD5" w:rsidRDefault="00E00BD5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370067555" w:history="1">
            <w:r w:rsidRPr="005667F1">
              <w:rPr>
                <w:rStyle w:val="Hyperlink"/>
              </w:rPr>
              <w:t>1 INTRODUÇÃO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_Toc370067555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E00BD5" w:rsidRDefault="00E00BD5">
          <w:pPr>
            <w:pStyle w:val="Sumrio2"/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56" w:history="1">
            <w:r w:rsidRPr="005667F1">
              <w:rPr>
                <w:rStyle w:val="Hyperlink"/>
                <w:rFonts w:cs="Times New Roman"/>
                <w:noProof/>
              </w:rPr>
              <w:t>1.1 OBJETIVO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2"/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57" w:history="1">
            <w:r w:rsidRPr="005667F1">
              <w:rPr>
                <w:rStyle w:val="Hyperlink"/>
                <w:rFonts w:cs="Times New Roman"/>
                <w:noProof/>
              </w:rPr>
              <w:t>1.2 OBJETIVO ESPECÍFICO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370067558" w:history="1">
            <w:r w:rsidRPr="005667F1">
              <w:rPr>
                <w:rStyle w:val="Hyperlink"/>
              </w:rPr>
              <w:t>2. REFERENCIAL TEó</w:t>
            </w:r>
            <w:r w:rsidRPr="005667F1">
              <w:rPr>
                <w:rStyle w:val="Hyperlink"/>
              </w:rPr>
              <w:t>R</w:t>
            </w:r>
            <w:r w:rsidRPr="005667F1">
              <w:rPr>
                <w:rStyle w:val="Hyperlink"/>
              </w:rPr>
              <w:t>ICO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_Toc370067558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E00BD5" w:rsidRDefault="00E00BD5">
          <w:pPr>
            <w:pStyle w:val="Sumrio2"/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59" w:history="1">
            <w:r w:rsidRPr="005667F1">
              <w:rPr>
                <w:rStyle w:val="Hyperlink"/>
                <w:rFonts w:cs="Times New Roman"/>
                <w:noProof/>
              </w:rPr>
              <w:t>2.1 CONTROLES DE QUALIDADE NA FABRICAÇÃO DE ESTRUTURAS METÁLICAS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3"/>
            <w:tabs>
              <w:tab w:val="right" w:pos="9061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60" w:history="1">
            <w:r w:rsidRPr="005667F1">
              <w:rPr>
                <w:rStyle w:val="Hyperlink"/>
                <w:rFonts w:cs="Times New Roman"/>
                <w:noProof/>
              </w:rPr>
              <w:t>2.1.1Inspeção de corte e furação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3"/>
            <w:tabs>
              <w:tab w:val="right" w:pos="9061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61" w:history="1">
            <w:r w:rsidRPr="005667F1">
              <w:rPr>
                <w:rStyle w:val="Hyperlink"/>
                <w:rFonts w:cs="Times New Roman"/>
                <w:noProof/>
              </w:rPr>
              <w:t>2.1.2 Montagem e pré-montagem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3"/>
            <w:tabs>
              <w:tab w:val="right" w:pos="9061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62" w:history="1">
            <w:r w:rsidRPr="005667F1">
              <w:rPr>
                <w:rStyle w:val="Hyperlink"/>
                <w:rFonts w:cs="Times New Roman"/>
                <w:noProof/>
              </w:rPr>
              <w:t>2.1.3Inspeção Visual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3"/>
            <w:tabs>
              <w:tab w:val="right" w:pos="9061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63" w:history="1">
            <w:r w:rsidRPr="005667F1">
              <w:rPr>
                <w:rStyle w:val="Hyperlink"/>
                <w:rFonts w:cs="Times New Roman"/>
                <w:noProof/>
              </w:rPr>
              <w:t>2.1.4 Inspeção Dimensional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3"/>
            <w:tabs>
              <w:tab w:val="right" w:pos="9061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64" w:history="1">
            <w:r w:rsidRPr="005667F1">
              <w:rPr>
                <w:rStyle w:val="Hyperlink"/>
                <w:rFonts w:cs="Times New Roman"/>
                <w:noProof/>
              </w:rPr>
              <w:t>2.1.5 Inspeção de Solda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3"/>
            <w:tabs>
              <w:tab w:val="right" w:pos="9061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65" w:history="1">
            <w:r w:rsidRPr="005667F1">
              <w:rPr>
                <w:rStyle w:val="Hyperlink"/>
                <w:rFonts w:cs="Times New Roman"/>
                <w:noProof/>
              </w:rPr>
              <w:t>2.1.6 Ensaios não destrutivos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3"/>
            <w:tabs>
              <w:tab w:val="right" w:pos="9061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66" w:history="1">
            <w:r w:rsidRPr="005667F1">
              <w:rPr>
                <w:rStyle w:val="Hyperlink"/>
                <w:rFonts w:cs="Times New Roman"/>
                <w:noProof/>
              </w:rPr>
              <w:t>2 1.7 Inspeção de Documentação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370067567" w:history="1">
            <w:r w:rsidRPr="005667F1">
              <w:rPr>
                <w:rStyle w:val="Hyperlink"/>
              </w:rPr>
              <w:t>3CARACTERIZAÇÃO DA EMPRESA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_Toc370067567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E00BD5" w:rsidRDefault="00E00BD5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370067568" w:history="1">
            <w:r w:rsidRPr="005667F1">
              <w:rPr>
                <w:rStyle w:val="Hyperlink"/>
              </w:rPr>
              <w:t>Fonte: Oyamota do Brasil S/A, 2012.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_Toc370067568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E00BD5" w:rsidRDefault="00E00BD5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370067569" w:history="1">
            <w:r w:rsidRPr="005667F1">
              <w:rPr>
                <w:rStyle w:val="Hyperlink"/>
              </w:rPr>
              <w:t>Fonte: Oyamotado Brasil S/A, 2012.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_Toc370067569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E00BD5" w:rsidRDefault="00E00BD5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370067570" w:history="1">
            <w:r w:rsidRPr="005667F1">
              <w:rPr>
                <w:rStyle w:val="Hyperlink"/>
              </w:rPr>
              <w:t>4. ATIVIDADES DESENVOLVIDAS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_Toc370067570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E00BD5" w:rsidRDefault="00E00BD5">
          <w:pPr>
            <w:pStyle w:val="Sumrio2"/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71" w:history="1">
            <w:r w:rsidRPr="005667F1">
              <w:rPr>
                <w:rStyle w:val="Hyperlink"/>
                <w:rFonts w:cs="Times New Roman"/>
                <w:noProof/>
              </w:rPr>
              <w:t>4.1 CONTROLES DE QUALIDADE E INSPEÇÃO DO VISUAL/DIMENSIONAL DA SOLDA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2"/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72" w:history="1">
            <w:r w:rsidRPr="005667F1">
              <w:rPr>
                <w:rStyle w:val="Hyperlink"/>
                <w:rFonts w:cs="Times New Roman"/>
                <w:noProof/>
              </w:rPr>
              <w:t>4.2 CONTROLE DE QUALIDADE DE CORTE E FURAÇÃO DAS PEÇAS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2"/>
            <w:rPr>
              <w:rFonts w:asciiTheme="minorHAnsi" w:eastAsiaTheme="minorEastAsia" w:hAnsiTheme="minorHAnsi"/>
              <w:noProof/>
              <w:lang w:eastAsia="pt-BR"/>
            </w:rPr>
          </w:pPr>
          <w:hyperlink w:anchor="_Toc370067573" w:history="1">
            <w:r w:rsidRPr="005667F1">
              <w:rPr>
                <w:rStyle w:val="Hyperlink"/>
                <w:rFonts w:cs="Times New Roman"/>
                <w:noProof/>
              </w:rPr>
              <w:t>4.3 CONTROLE DE QUALIDADE DO DIMENSIONAL E MONTAGEM DAS ESTRUTURAS METÁLICAS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_Toc370067573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BD5" w:rsidRDefault="00E00BD5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370067574" w:history="1">
            <w:r w:rsidRPr="005667F1">
              <w:rPr>
                <w:rStyle w:val="Hyperlink"/>
              </w:rPr>
              <w:t>5CONCLUSÃO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_Toc370067574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E00BD5" w:rsidRDefault="00E00BD5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370067575" w:history="1">
            <w:r w:rsidRPr="005667F1">
              <w:rPr>
                <w:rStyle w:val="Hyperlink"/>
              </w:rPr>
              <w:t>6. REFERÊNCIAS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_Toc370067575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76624F" w:rsidRPr="00E76961" w:rsidRDefault="00511D7A" w:rsidP="00D6175B">
          <w:pPr>
            <w:spacing w:line="360" w:lineRule="auto"/>
            <w:jc w:val="both"/>
            <w:rPr>
              <w:rFonts w:cs="Times New Roman"/>
              <w:sz w:val="24"/>
              <w:szCs w:val="24"/>
            </w:rPr>
            <w:sectPr w:rsidR="0076624F" w:rsidRPr="00E76961" w:rsidSect="00CA65D7">
              <w:headerReference w:type="default" r:id="rId10"/>
              <w:pgSz w:w="11906" w:h="16838" w:code="9"/>
              <w:pgMar w:top="1701" w:right="1134" w:bottom="1134" w:left="1701" w:header="709" w:footer="709" w:gutter="0"/>
              <w:pgNumType w:start="9"/>
              <w:cols w:space="708"/>
              <w:vAlign w:val="both"/>
              <w:docGrid w:linePitch="360"/>
            </w:sectPr>
          </w:pPr>
          <w:r w:rsidRPr="00E76961">
            <w:rPr>
              <w:rFonts w:cs="Times New Roman"/>
              <w:sz w:val="24"/>
              <w:szCs w:val="24"/>
            </w:rPr>
            <w:fldChar w:fldCharType="end"/>
          </w:r>
        </w:p>
      </w:sdtContent>
    </w:sdt>
    <w:p w:rsidR="00B10CD0" w:rsidRPr="00E76961" w:rsidRDefault="00B10CD0" w:rsidP="001F1FA1">
      <w:pPr>
        <w:pStyle w:val="Ttulo1"/>
        <w:rPr>
          <w:rFonts w:cs="Times New Roman"/>
        </w:rPr>
      </w:pPr>
      <w:bookmarkStart w:id="0" w:name="_Toc370067555"/>
      <w:r w:rsidRPr="00E76961">
        <w:rPr>
          <w:rFonts w:cs="Times New Roman"/>
        </w:rPr>
        <w:lastRenderedPageBreak/>
        <w:t>1 INTRODUÇÃO</w:t>
      </w:r>
      <w:bookmarkEnd w:id="0"/>
    </w:p>
    <w:p w:rsidR="00B10CD0" w:rsidRPr="00E76961" w:rsidRDefault="00B10CD0" w:rsidP="00B10CD0">
      <w:pPr>
        <w:rPr>
          <w:rFonts w:cs="Times New Roman"/>
          <w:sz w:val="24"/>
          <w:szCs w:val="24"/>
        </w:rPr>
      </w:pPr>
    </w:p>
    <w:p w:rsidR="00B10CD0" w:rsidRPr="00E76961" w:rsidRDefault="00B10CD0" w:rsidP="00B10CD0">
      <w:pPr>
        <w:pStyle w:val="SemEspaamento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6961">
        <w:rPr>
          <w:rFonts w:ascii="Times New Roman" w:hAnsi="Times New Roman"/>
          <w:sz w:val="24"/>
          <w:szCs w:val="24"/>
        </w:rPr>
        <w:t xml:space="preserve">Através da parceria entre a Universidade Federal do Pará (UFPA) e o Instituto Euvaldo Lodi (IEL) foi realizado o estágio industrial supervisionado na empresa do ramo de metalurgia Oyamota do Brasil S/A com unidade em Castanhal. </w:t>
      </w:r>
    </w:p>
    <w:p w:rsidR="00B10CD0" w:rsidRPr="00E76961" w:rsidRDefault="00B10CD0" w:rsidP="00FE0049">
      <w:pPr>
        <w:spacing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A Oyamota Fabrica e comercializa estruturas e componentes metálicos de aço e caldeiraria, que </w:t>
      </w:r>
      <w:r w:rsidRPr="00E76961">
        <w:rPr>
          <w:rFonts w:eastAsia="Calibri" w:cs="Times New Roman"/>
          <w:sz w:val="24"/>
          <w:szCs w:val="24"/>
        </w:rPr>
        <w:t>para atender a qualidade de seus produtos, em conformidade com os requisitos do Sistema de Gestão da Qualidade NBR ISO 9001:2008, emprega um controle de qualidade baseado</w:t>
      </w:r>
      <w:r w:rsidRPr="00E76961">
        <w:rPr>
          <w:rFonts w:cs="Times New Roman"/>
          <w:sz w:val="24"/>
          <w:szCs w:val="24"/>
        </w:rPr>
        <w:t xml:space="preserve"> em</w:t>
      </w:r>
      <w:r w:rsidRPr="00E76961">
        <w:rPr>
          <w:rFonts w:eastAsia="Calibri" w:cs="Times New Roman"/>
          <w:sz w:val="24"/>
          <w:szCs w:val="24"/>
        </w:rPr>
        <w:t xml:space="preserve"> uma inspeção do tipo testes de montagem, em que são incluídas as peças soldadas, que passam por uma simulação com duplicação das condições esperadas em serviço.</w:t>
      </w:r>
      <w:r w:rsidRPr="00E76961">
        <w:rPr>
          <w:rFonts w:cs="Times New Roman"/>
          <w:sz w:val="24"/>
          <w:szCs w:val="24"/>
        </w:rPr>
        <w:t xml:space="preserve"> O</w:t>
      </w:r>
      <w:r w:rsidRPr="00E76961">
        <w:rPr>
          <w:rFonts w:eastAsia="Calibri" w:cs="Times New Roman"/>
          <w:sz w:val="24"/>
          <w:szCs w:val="24"/>
        </w:rPr>
        <w:t>s procedimentos de controle de qualidade da empresa iniciam com uma inspeção e seleção de toda a matéria-prima utilizada em cada parte do proces</w:t>
      </w:r>
      <w:r w:rsidRPr="00E76961">
        <w:rPr>
          <w:rFonts w:cs="Times New Roman"/>
          <w:sz w:val="24"/>
          <w:szCs w:val="24"/>
        </w:rPr>
        <w:t xml:space="preserve">so de construção das estruturas, buscando </w:t>
      </w:r>
      <w:r w:rsidRPr="00E76961">
        <w:rPr>
          <w:rFonts w:eastAsia="Calibri" w:cs="Times New Roman"/>
          <w:sz w:val="24"/>
          <w:szCs w:val="24"/>
        </w:rPr>
        <w:t>assegurar que tudo esteja fielmente de ac</w:t>
      </w:r>
      <w:r w:rsidRPr="00E76961">
        <w:rPr>
          <w:rFonts w:cs="Times New Roman"/>
          <w:sz w:val="24"/>
          <w:szCs w:val="24"/>
        </w:rPr>
        <w:t>ordo com o projeto original</w:t>
      </w:r>
      <w:r w:rsidRPr="00E76961">
        <w:rPr>
          <w:rFonts w:eastAsia="Calibri" w:cs="Times New Roman"/>
          <w:sz w:val="24"/>
          <w:szCs w:val="24"/>
        </w:rPr>
        <w:t>.</w:t>
      </w:r>
    </w:p>
    <w:p w:rsidR="00B10CD0" w:rsidRPr="00E76961" w:rsidRDefault="00B10CD0" w:rsidP="004028C1">
      <w:pPr>
        <w:spacing w:line="36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Neste relatório são apresentadas as atividades desenvolvidas durante três </w:t>
      </w:r>
      <w:r w:rsidRPr="00E76961">
        <w:rPr>
          <w:rFonts w:eastAsia="Calibri" w:cs="Times New Roman"/>
          <w:sz w:val="24"/>
          <w:szCs w:val="24"/>
        </w:rPr>
        <w:t>m</w:t>
      </w:r>
      <w:r w:rsidRPr="00E76961">
        <w:rPr>
          <w:rFonts w:cs="Times New Roman"/>
          <w:sz w:val="24"/>
          <w:szCs w:val="24"/>
        </w:rPr>
        <w:t xml:space="preserve">eses de estágio no setor de controle de qualidade da Oyamota, em que foram acompanhadas </w:t>
      </w:r>
      <w:r w:rsidRPr="00E76961">
        <w:rPr>
          <w:rFonts w:eastAsia="Calibri" w:cs="Times New Roman"/>
          <w:sz w:val="24"/>
          <w:szCs w:val="24"/>
        </w:rPr>
        <w:t xml:space="preserve">inspeções visuais de solda, corte e furacão, e dimensionamento e montagem das estruturas metálicas. </w:t>
      </w:r>
    </w:p>
    <w:p w:rsidR="00B10CD0" w:rsidRPr="00E76961" w:rsidRDefault="00B10CD0" w:rsidP="00B10CD0">
      <w:pPr>
        <w:pStyle w:val="PargrafodaLista"/>
        <w:tabs>
          <w:tab w:val="left" w:pos="1134"/>
        </w:tabs>
        <w:spacing w:line="360" w:lineRule="auto"/>
        <w:jc w:val="both"/>
        <w:rPr>
          <w:rFonts w:eastAsia="Calibri" w:cs="Times New Roman"/>
          <w:sz w:val="24"/>
          <w:szCs w:val="24"/>
        </w:rPr>
      </w:pPr>
    </w:p>
    <w:p w:rsidR="00B10CD0" w:rsidRPr="00E76961" w:rsidRDefault="0088073F" w:rsidP="001F1FA1">
      <w:pPr>
        <w:pStyle w:val="Ttulo2"/>
        <w:rPr>
          <w:rFonts w:cs="Times New Roman"/>
          <w:szCs w:val="24"/>
        </w:rPr>
      </w:pPr>
      <w:bookmarkStart w:id="1" w:name="_Toc370067556"/>
      <w:r w:rsidRPr="00E76961">
        <w:rPr>
          <w:rFonts w:cs="Times New Roman"/>
          <w:szCs w:val="24"/>
        </w:rPr>
        <w:t xml:space="preserve">1.1 </w:t>
      </w:r>
      <w:r w:rsidR="00B10CD0" w:rsidRPr="00E76961">
        <w:rPr>
          <w:rFonts w:cs="Times New Roman"/>
          <w:szCs w:val="24"/>
        </w:rPr>
        <w:t>OBJETIVO GERAL</w:t>
      </w:r>
      <w:bookmarkEnd w:id="1"/>
    </w:p>
    <w:p w:rsidR="00B10CD0" w:rsidRPr="00E76961" w:rsidRDefault="00B10CD0" w:rsidP="00B10CD0">
      <w:pPr>
        <w:rPr>
          <w:rFonts w:cs="Times New Roman"/>
          <w:sz w:val="24"/>
          <w:szCs w:val="24"/>
        </w:rPr>
      </w:pPr>
    </w:p>
    <w:p w:rsidR="00B10CD0" w:rsidRPr="00E76961" w:rsidRDefault="00B10CD0" w:rsidP="004028C1">
      <w:pPr>
        <w:pStyle w:val="SemEspaamento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6961">
        <w:rPr>
          <w:rFonts w:ascii="Times New Roman" w:hAnsi="Times New Roman"/>
          <w:sz w:val="24"/>
          <w:szCs w:val="24"/>
        </w:rPr>
        <w:t>Adquirir e aprimorar conhecimentos teórico-práticos, vivenciando o dia-a-dia de uma indústria.</w:t>
      </w:r>
    </w:p>
    <w:p w:rsidR="00B10CD0" w:rsidRPr="00E76961" w:rsidRDefault="00B10CD0" w:rsidP="00B10CD0">
      <w:pPr>
        <w:pStyle w:val="SemEspaamento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10CD0" w:rsidRPr="00E76961" w:rsidRDefault="00B10CD0" w:rsidP="001F1FA1">
      <w:pPr>
        <w:pStyle w:val="Ttulo2"/>
        <w:rPr>
          <w:rFonts w:cs="Times New Roman"/>
          <w:szCs w:val="24"/>
        </w:rPr>
      </w:pPr>
      <w:bookmarkStart w:id="2" w:name="_Toc370067557"/>
      <w:r w:rsidRPr="00E76961">
        <w:rPr>
          <w:rFonts w:cs="Times New Roman"/>
          <w:szCs w:val="24"/>
        </w:rPr>
        <w:t>1.2 OBJETIVO ESPECÍFICO</w:t>
      </w:r>
      <w:bookmarkEnd w:id="2"/>
    </w:p>
    <w:p w:rsidR="00B10CD0" w:rsidRPr="00E76961" w:rsidRDefault="00B10CD0" w:rsidP="00B10CD0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B10CD0" w:rsidRPr="00E76961" w:rsidRDefault="00B10CD0" w:rsidP="00B10CD0">
      <w:pPr>
        <w:pStyle w:val="SemEspaamento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76961">
        <w:rPr>
          <w:rFonts w:ascii="Times New Roman" w:hAnsi="Times New Roman"/>
          <w:sz w:val="24"/>
          <w:szCs w:val="24"/>
        </w:rPr>
        <w:t>Adquirir experiência sobre a fabricação de estruturas e componentes metálicos de aço, acompanhando as atividades de controle de qualidade no que diz respeito à inspeção de solda, corte e furacão, dimensionamento e montagem das estruturas e componentes metálicos.</w:t>
      </w:r>
    </w:p>
    <w:p w:rsidR="00B10CD0" w:rsidRPr="00E76961" w:rsidRDefault="00B10CD0" w:rsidP="00B10CD0">
      <w:pPr>
        <w:pStyle w:val="SemEspaamento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6B07" w:rsidRPr="00E76961" w:rsidRDefault="00C86B07" w:rsidP="00B10CD0">
      <w:pPr>
        <w:pStyle w:val="SemEspaamento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6B07" w:rsidRPr="00E76961" w:rsidRDefault="00C86B07" w:rsidP="00B10CD0">
      <w:pPr>
        <w:pStyle w:val="SemEspaamento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6B07" w:rsidRPr="00E76961" w:rsidRDefault="00C86B07" w:rsidP="00B10CD0">
      <w:pPr>
        <w:pStyle w:val="SemEspaamento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6B07" w:rsidRPr="00E76961" w:rsidRDefault="00C86B07" w:rsidP="00B10CD0">
      <w:pPr>
        <w:pStyle w:val="SemEspaamento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6B07" w:rsidRPr="00E76961" w:rsidRDefault="00C86B07" w:rsidP="00B10CD0">
      <w:pPr>
        <w:pStyle w:val="SemEspaamento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6B07" w:rsidRPr="00E76961" w:rsidRDefault="00C86B07" w:rsidP="00B10CD0">
      <w:pPr>
        <w:pStyle w:val="SemEspaamento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B7BD3" w:rsidRPr="00E76961" w:rsidRDefault="00B10CD0" w:rsidP="004028C1">
      <w:pPr>
        <w:pStyle w:val="Ttulo1"/>
        <w:rPr>
          <w:rFonts w:cs="Times New Roman"/>
        </w:rPr>
      </w:pPr>
      <w:bookmarkStart w:id="3" w:name="_Toc370067558"/>
      <w:r w:rsidRPr="00E76961">
        <w:rPr>
          <w:rFonts w:cs="Times New Roman"/>
        </w:rPr>
        <w:lastRenderedPageBreak/>
        <w:t>2</w:t>
      </w:r>
      <w:r w:rsidR="00E00BD5">
        <w:rPr>
          <w:rFonts w:cs="Times New Roman"/>
        </w:rPr>
        <w:t xml:space="preserve">. </w:t>
      </w:r>
      <w:r w:rsidR="004A5BA6" w:rsidRPr="00E76961">
        <w:rPr>
          <w:rFonts w:cs="Times New Roman"/>
        </w:rPr>
        <w:t>REFERENCIAL TEó</w:t>
      </w:r>
      <w:r w:rsidR="009D3D27" w:rsidRPr="00E76961">
        <w:rPr>
          <w:rFonts w:cs="Times New Roman"/>
        </w:rPr>
        <w:t>RICO</w:t>
      </w:r>
      <w:bookmarkEnd w:id="3"/>
    </w:p>
    <w:p w:rsidR="00B10CD0" w:rsidRPr="00E76961" w:rsidRDefault="00B10CD0" w:rsidP="00772519">
      <w:pPr>
        <w:rPr>
          <w:rFonts w:cs="Times New Roman"/>
          <w:sz w:val="24"/>
          <w:szCs w:val="24"/>
        </w:rPr>
      </w:pPr>
    </w:p>
    <w:p w:rsidR="00AB7BD3" w:rsidRPr="00E76961" w:rsidRDefault="00B10CD0" w:rsidP="003373A8">
      <w:pPr>
        <w:pStyle w:val="Ttulo2"/>
        <w:rPr>
          <w:rFonts w:cs="Times New Roman"/>
          <w:szCs w:val="24"/>
        </w:rPr>
      </w:pPr>
      <w:bookmarkStart w:id="4" w:name="_Toc370067559"/>
      <w:r w:rsidRPr="00E76961">
        <w:rPr>
          <w:rFonts w:cs="Times New Roman"/>
          <w:szCs w:val="24"/>
        </w:rPr>
        <w:t>2</w:t>
      </w:r>
      <w:r w:rsidR="00954CCC" w:rsidRPr="00E76961">
        <w:rPr>
          <w:rFonts w:cs="Times New Roman"/>
          <w:szCs w:val="24"/>
        </w:rPr>
        <w:t>.1 CONTROLES</w:t>
      </w:r>
      <w:r w:rsidR="009D3D27" w:rsidRPr="00E76961">
        <w:rPr>
          <w:rFonts w:cs="Times New Roman"/>
          <w:szCs w:val="24"/>
        </w:rPr>
        <w:t xml:space="preserve"> DE QUALIDADE NA FABRICAÇÃO DE ESTRUTURAS METÁLICAS</w:t>
      </w:r>
      <w:bookmarkEnd w:id="4"/>
    </w:p>
    <w:p w:rsidR="00B10CD0" w:rsidRPr="00E76961" w:rsidRDefault="00B10CD0" w:rsidP="00663439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Cs/>
          <w:noProof/>
          <w:sz w:val="24"/>
          <w:szCs w:val="24"/>
          <w:lang w:eastAsia="pt-BR"/>
        </w:rPr>
      </w:pPr>
    </w:p>
    <w:p w:rsidR="008E3EA8" w:rsidRPr="00E76961" w:rsidRDefault="009D3D27" w:rsidP="004028C1">
      <w:pPr>
        <w:autoSpaceDE w:val="0"/>
        <w:autoSpaceDN w:val="0"/>
        <w:adjustRightInd w:val="0"/>
        <w:spacing w:line="360" w:lineRule="auto"/>
        <w:ind w:firstLine="375"/>
        <w:jc w:val="both"/>
        <w:rPr>
          <w:rFonts w:cs="Times New Roman"/>
          <w:bCs/>
          <w:noProof/>
          <w:sz w:val="24"/>
          <w:szCs w:val="24"/>
          <w:lang w:eastAsia="pt-BR"/>
        </w:rPr>
      </w:pPr>
      <w:r w:rsidRPr="00E76961">
        <w:rPr>
          <w:rFonts w:cs="Times New Roman"/>
          <w:bCs/>
          <w:noProof/>
          <w:sz w:val="24"/>
          <w:szCs w:val="24"/>
          <w:lang w:eastAsia="pt-BR"/>
        </w:rPr>
        <w:t>O trabalh</w:t>
      </w:r>
      <w:r w:rsidR="00420004" w:rsidRPr="00E76961">
        <w:rPr>
          <w:rFonts w:cs="Times New Roman"/>
          <w:bCs/>
          <w:noProof/>
          <w:sz w:val="24"/>
          <w:szCs w:val="24"/>
          <w:lang w:eastAsia="pt-BR"/>
        </w:rPr>
        <w:t>o realizado dentro de uma fábri</w:t>
      </w:r>
      <w:r w:rsidRPr="00E76961">
        <w:rPr>
          <w:rFonts w:cs="Times New Roman"/>
          <w:bCs/>
          <w:noProof/>
          <w:sz w:val="24"/>
          <w:szCs w:val="24"/>
          <w:lang w:eastAsia="pt-BR"/>
        </w:rPr>
        <w:t>ca de estruturas metálicas está sujeita</w:t>
      </w:r>
      <w:r w:rsidR="00BA1768" w:rsidRPr="00E76961">
        <w:rPr>
          <w:rFonts w:cs="Times New Roman"/>
          <w:bCs/>
          <w:noProof/>
          <w:sz w:val="24"/>
          <w:szCs w:val="24"/>
          <w:lang w:eastAsia="pt-BR"/>
        </w:rPr>
        <w:t xml:space="preserve"> a diversos métodos de inspeção</w:t>
      </w:r>
      <w:r w:rsidR="00DB7C5B" w:rsidRPr="00E76961">
        <w:rPr>
          <w:rFonts w:cs="Times New Roman"/>
          <w:bCs/>
          <w:noProof/>
          <w:sz w:val="24"/>
          <w:szCs w:val="24"/>
          <w:lang w:eastAsia="pt-BR"/>
        </w:rPr>
        <w:t>.</w:t>
      </w:r>
      <w:r w:rsidR="00BA1768" w:rsidRPr="00E76961">
        <w:rPr>
          <w:rFonts w:cs="Times New Roman"/>
          <w:bCs/>
          <w:noProof/>
          <w:sz w:val="24"/>
          <w:szCs w:val="24"/>
          <w:lang w:eastAsia="pt-BR"/>
        </w:rPr>
        <w:t xml:space="preserve"> Com i</w:t>
      </w:r>
      <w:r w:rsidR="00DB7C5B" w:rsidRPr="00E76961">
        <w:rPr>
          <w:rFonts w:eastAsia="Calibri" w:cs="Times New Roman"/>
          <w:sz w:val="24"/>
          <w:szCs w:val="24"/>
        </w:rPr>
        <w:t>nspeções regulares assegura</w:t>
      </w:r>
      <w:r w:rsidR="00BA1768" w:rsidRPr="00E76961">
        <w:rPr>
          <w:rFonts w:eastAsia="Calibri" w:cs="Times New Roman"/>
          <w:sz w:val="24"/>
          <w:szCs w:val="24"/>
        </w:rPr>
        <w:t>-se</w:t>
      </w:r>
      <w:r w:rsidR="00DB7C5B" w:rsidRPr="00E76961">
        <w:rPr>
          <w:rFonts w:eastAsia="Calibri" w:cs="Times New Roman"/>
          <w:sz w:val="24"/>
          <w:szCs w:val="24"/>
        </w:rPr>
        <w:t xml:space="preserve"> que o material</w:t>
      </w:r>
      <w:r w:rsidR="00BA1768" w:rsidRPr="00E76961">
        <w:rPr>
          <w:rFonts w:eastAsia="Calibri" w:cs="Times New Roman"/>
          <w:sz w:val="24"/>
          <w:szCs w:val="24"/>
        </w:rPr>
        <w:t xml:space="preserve"> produzido irá atender as exigências de uso</w:t>
      </w:r>
      <w:r w:rsidR="00DB7C5B" w:rsidRPr="00E76961">
        <w:rPr>
          <w:rFonts w:eastAsia="Calibri" w:cs="Times New Roman"/>
          <w:sz w:val="24"/>
          <w:szCs w:val="24"/>
        </w:rPr>
        <w:t xml:space="preserve">. </w:t>
      </w:r>
      <w:r w:rsidR="00BA1768" w:rsidRPr="00E76961">
        <w:rPr>
          <w:rFonts w:eastAsia="Calibri" w:cs="Times New Roman"/>
          <w:sz w:val="24"/>
          <w:szCs w:val="24"/>
        </w:rPr>
        <w:t>Dessa maneira, o</w:t>
      </w:r>
      <w:r w:rsidR="00DB7C5B" w:rsidRPr="00E76961">
        <w:rPr>
          <w:rFonts w:eastAsia="Calibri" w:cs="Times New Roman"/>
          <w:sz w:val="24"/>
          <w:szCs w:val="24"/>
        </w:rPr>
        <w:t xml:space="preserve"> material é testado com ultrassom em pontos de soldapara </w:t>
      </w:r>
      <w:r w:rsidR="00BA1768" w:rsidRPr="00E76961">
        <w:rPr>
          <w:rFonts w:eastAsia="Calibri" w:cs="Times New Roman"/>
          <w:sz w:val="24"/>
          <w:szCs w:val="24"/>
        </w:rPr>
        <w:t xml:space="preserve">averiguar </w:t>
      </w:r>
      <w:r w:rsidR="003D44B5" w:rsidRPr="00E76961">
        <w:rPr>
          <w:rFonts w:eastAsia="Calibri" w:cs="Times New Roman"/>
          <w:sz w:val="24"/>
          <w:szCs w:val="24"/>
        </w:rPr>
        <w:t xml:space="preserve">a ausência de </w:t>
      </w:r>
      <w:r w:rsidR="00DB7C5B" w:rsidRPr="00E76961">
        <w:rPr>
          <w:rFonts w:eastAsia="Calibri" w:cs="Times New Roman"/>
          <w:sz w:val="24"/>
          <w:szCs w:val="24"/>
        </w:rPr>
        <w:t>defeitos</w:t>
      </w:r>
      <w:r w:rsidR="003D44B5" w:rsidRPr="00E76961">
        <w:rPr>
          <w:rFonts w:eastAsia="Calibri" w:cs="Times New Roman"/>
          <w:sz w:val="24"/>
          <w:szCs w:val="24"/>
        </w:rPr>
        <w:t>,</w:t>
      </w:r>
      <w:r w:rsidR="00DB7C5B" w:rsidRPr="00E76961">
        <w:rPr>
          <w:rFonts w:eastAsia="Calibri" w:cs="Times New Roman"/>
          <w:sz w:val="24"/>
          <w:szCs w:val="24"/>
        </w:rPr>
        <w:t xml:space="preserve"> tais como</w:t>
      </w:r>
      <w:r w:rsidR="003D44B5" w:rsidRPr="00E76961">
        <w:rPr>
          <w:rFonts w:eastAsia="Calibri" w:cs="Times New Roman"/>
          <w:sz w:val="24"/>
          <w:szCs w:val="24"/>
        </w:rPr>
        <w:t>:</w:t>
      </w:r>
      <w:r w:rsidR="00DB7C5B" w:rsidRPr="00E76961">
        <w:rPr>
          <w:rFonts w:eastAsia="Calibri" w:cs="Times New Roman"/>
          <w:sz w:val="24"/>
          <w:szCs w:val="24"/>
        </w:rPr>
        <w:t xml:space="preserve"> porosidade, falta de penetração e trincas. Os eletrodos são corretamente estocados e identificados</w:t>
      </w:r>
      <w:r w:rsidR="007B5A60" w:rsidRPr="00E76961">
        <w:rPr>
          <w:rFonts w:cs="Times New Roman"/>
          <w:sz w:val="24"/>
          <w:szCs w:val="24"/>
        </w:rPr>
        <w:t xml:space="preserve"> para cada tipo de aço</w:t>
      </w:r>
      <w:r w:rsidR="003D44B5" w:rsidRPr="00E76961">
        <w:rPr>
          <w:rFonts w:cs="Times New Roman"/>
          <w:sz w:val="24"/>
          <w:szCs w:val="24"/>
        </w:rPr>
        <w:t xml:space="preserve">; </w:t>
      </w:r>
      <w:r w:rsidR="007B5A60" w:rsidRPr="00E76961">
        <w:rPr>
          <w:rFonts w:cs="Times New Roman"/>
          <w:sz w:val="24"/>
          <w:szCs w:val="24"/>
        </w:rPr>
        <w:t>a</w:t>
      </w:r>
      <w:r w:rsidR="00DB7C5B" w:rsidRPr="00E76961">
        <w:rPr>
          <w:rFonts w:eastAsia="Calibri" w:cs="Times New Roman"/>
          <w:sz w:val="24"/>
          <w:szCs w:val="24"/>
        </w:rPr>
        <w:t xml:space="preserve">s marcas </w:t>
      </w:r>
      <w:r w:rsidR="006C0D8A" w:rsidRPr="00E76961">
        <w:rPr>
          <w:rFonts w:eastAsia="Calibri" w:cs="Times New Roman"/>
          <w:sz w:val="24"/>
          <w:szCs w:val="24"/>
        </w:rPr>
        <w:t>n</w:t>
      </w:r>
      <w:r w:rsidR="004335D5" w:rsidRPr="00E76961">
        <w:rPr>
          <w:rFonts w:eastAsia="Calibri" w:cs="Times New Roman"/>
          <w:sz w:val="24"/>
          <w:szCs w:val="24"/>
        </w:rPr>
        <w:t xml:space="preserve">as peças que saem do </w:t>
      </w:r>
      <w:r w:rsidR="00D96E8A" w:rsidRPr="00E76961">
        <w:rPr>
          <w:rFonts w:cs="Times New Roman"/>
          <w:sz w:val="24"/>
          <w:szCs w:val="24"/>
        </w:rPr>
        <w:t>corte e furação</w:t>
      </w:r>
      <w:r w:rsidR="003D44B5" w:rsidRPr="00E76961">
        <w:rPr>
          <w:rFonts w:cs="Times New Roman"/>
          <w:sz w:val="24"/>
          <w:szCs w:val="24"/>
        </w:rPr>
        <w:t xml:space="preserve"> são precisaspara que não haja problemas na</w:t>
      </w:r>
      <w:r w:rsidR="00FF4861" w:rsidRPr="00E76961">
        <w:rPr>
          <w:rFonts w:cs="Times New Roman"/>
          <w:sz w:val="24"/>
          <w:szCs w:val="24"/>
        </w:rPr>
        <w:t xml:space="preserve"> montagem. Para a</w:t>
      </w:r>
      <w:r w:rsidR="00DB7C5B" w:rsidRPr="00E76961">
        <w:rPr>
          <w:rFonts w:eastAsia="Calibri" w:cs="Times New Roman"/>
          <w:sz w:val="24"/>
          <w:szCs w:val="24"/>
        </w:rPr>
        <w:t>lgumas e</w:t>
      </w:r>
      <w:r w:rsidR="002F0602" w:rsidRPr="00E76961">
        <w:rPr>
          <w:rFonts w:cs="Times New Roman"/>
          <w:sz w:val="24"/>
          <w:szCs w:val="24"/>
        </w:rPr>
        <w:t>struturas ou trechos críticos das</w:t>
      </w:r>
      <w:r w:rsidR="00DB7C5B" w:rsidRPr="00E76961">
        <w:rPr>
          <w:rFonts w:eastAsia="Calibri" w:cs="Times New Roman"/>
          <w:sz w:val="24"/>
          <w:szCs w:val="24"/>
        </w:rPr>
        <w:t xml:space="preserve"> estruturas </w:t>
      </w:r>
      <w:r w:rsidR="00FF4861" w:rsidRPr="00E76961">
        <w:rPr>
          <w:rFonts w:eastAsia="Calibri" w:cs="Times New Roman"/>
          <w:sz w:val="24"/>
          <w:szCs w:val="24"/>
        </w:rPr>
        <w:t xml:space="preserve">faz-se </w:t>
      </w:r>
      <w:r w:rsidR="00DB7C5B" w:rsidRPr="00E76961">
        <w:rPr>
          <w:rFonts w:eastAsia="Calibri" w:cs="Times New Roman"/>
          <w:sz w:val="24"/>
          <w:szCs w:val="24"/>
        </w:rPr>
        <w:t>necessári</w:t>
      </w:r>
      <w:r w:rsidR="00FF4861" w:rsidRPr="00E76961">
        <w:rPr>
          <w:rFonts w:eastAsia="Calibri" w:cs="Times New Roman"/>
          <w:sz w:val="24"/>
          <w:szCs w:val="24"/>
        </w:rPr>
        <w:t>oum</w:t>
      </w:r>
      <w:r w:rsidR="00DB7C5B" w:rsidRPr="00E76961">
        <w:rPr>
          <w:rFonts w:eastAsia="Calibri" w:cs="Times New Roman"/>
          <w:sz w:val="24"/>
          <w:szCs w:val="24"/>
        </w:rPr>
        <w:t xml:space="preserve">a pré-montagem na própria fábrica. Embora seja um procedimento caro, a pré-montagem da estrutura ou parte dela permite a correção de problemas que, se ocorressem no campo, causariam um custo muito </w:t>
      </w:r>
      <w:r w:rsidR="007B5A60" w:rsidRPr="00E76961">
        <w:rPr>
          <w:rFonts w:cs="Times New Roman"/>
          <w:sz w:val="24"/>
          <w:szCs w:val="24"/>
        </w:rPr>
        <w:t>elevado</w:t>
      </w:r>
      <w:r w:rsidR="00210D10" w:rsidRPr="00E76961">
        <w:rPr>
          <w:rFonts w:cs="Times New Roman"/>
          <w:sz w:val="24"/>
          <w:szCs w:val="24"/>
        </w:rPr>
        <w:t>.</w:t>
      </w:r>
      <w:r w:rsidR="00E42051" w:rsidRPr="00E76961">
        <w:rPr>
          <w:rFonts w:cs="Times New Roman"/>
          <w:sz w:val="24"/>
          <w:szCs w:val="24"/>
        </w:rPr>
        <w:t xml:space="preserve"> (ROBERTO, 2009</w:t>
      </w:r>
      <w:r w:rsidR="00210D10" w:rsidRPr="00E76961">
        <w:rPr>
          <w:rFonts w:cs="Times New Roman"/>
          <w:sz w:val="24"/>
          <w:szCs w:val="24"/>
        </w:rPr>
        <w:t xml:space="preserve">) </w:t>
      </w:r>
      <w:r w:rsidR="00420004" w:rsidRPr="00E76961">
        <w:rPr>
          <w:rFonts w:cs="Times New Roman"/>
          <w:bCs/>
          <w:noProof/>
          <w:sz w:val="24"/>
          <w:szCs w:val="24"/>
          <w:lang w:eastAsia="pt-BR"/>
        </w:rPr>
        <w:t>Na mai</w:t>
      </w:r>
      <w:r w:rsidR="002F0602" w:rsidRPr="00E76961">
        <w:rPr>
          <w:rFonts w:cs="Times New Roman"/>
          <w:bCs/>
          <w:noProof/>
          <w:sz w:val="24"/>
          <w:szCs w:val="24"/>
          <w:lang w:eastAsia="pt-BR"/>
        </w:rPr>
        <w:t>o</w:t>
      </w:r>
      <w:r w:rsidR="00420004" w:rsidRPr="00E76961">
        <w:rPr>
          <w:rFonts w:cs="Times New Roman"/>
          <w:bCs/>
          <w:noProof/>
          <w:sz w:val="24"/>
          <w:szCs w:val="24"/>
          <w:lang w:eastAsia="pt-BR"/>
        </w:rPr>
        <w:t>ria das obraso cliente pode contratar inspetores para atuarem junto ao fabricante e</w:t>
      </w:r>
      <w:r w:rsidR="00E06CC3" w:rsidRPr="00E76961">
        <w:rPr>
          <w:rFonts w:cs="Times New Roman"/>
          <w:bCs/>
          <w:noProof/>
          <w:sz w:val="24"/>
          <w:szCs w:val="24"/>
          <w:lang w:eastAsia="pt-BR"/>
        </w:rPr>
        <w:t xml:space="preserve"> durante a fabricação das</w:t>
      </w:r>
      <w:r w:rsidR="00420004" w:rsidRPr="00E76961">
        <w:rPr>
          <w:rFonts w:cs="Times New Roman"/>
          <w:bCs/>
          <w:noProof/>
          <w:sz w:val="24"/>
          <w:szCs w:val="24"/>
          <w:lang w:eastAsia="pt-BR"/>
        </w:rPr>
        <w:t xml:space="preserve"> estruturas metálicas realiza</w:t>
      </w:r>
      <w:r w:rsidR="00E06CC3" w:rsidRPr="00E76961">
        <w:rPr>
          <w:rFonts w:cs="Times New Roman"/>
          <w:bCs/>
          <w:noProof/>
          <w:sz w:val="24"/>
          <w:szCs w:val="24"/>
          <w:lang w:eastAsia="pt-BR"/>
        </w:rPr>
        <w:t xml:space="preserve">rem </w:t>
      </w:r>
      <w:r w:rsidR="00420004" w:rsidRPr="00E76961">
        <w:rPr>
          <w:rFonts w:cs="Times New Roman"/>
          <w:bCs/>
          <w:noProof/>
          <w:sz w:val="24"/>
          <w:szCs w:val="24"/>
          <w:lang w:eastAsia="pt-BR"/>
        </w:rPr>
        <w:t>as seguintes inspeções:</w:t>
      </w:r>
    </w:p>
    <w:p w:rsidR="00B10CD0" w:rsidRPr="00E76961" w:rsidRDefault="00B10CD0" w:rsidP="008E3EA8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Cs/>
          <w:noProof/>
          <w:sz w:val="24"/>
          <w:szCs w:val="24"/>
          <w:lang w:eastAsia="pt-BR"/>
        </w:rPr>
      </w:pPr>
    </w:p>
    <w:p w:rsidR="00AB7BD3" w:rsidRPr="00E76961" w:rsidRDefault="00B10CD0" w:rsidP="004028C1">
      <w:pPr>
        <w:pStyle w:val="Ttulo3"/>
        <w:rPr>
          <w:rFonts w:cs="Times New Roman"/>
          <w:szCs w:val="24"/>
        </w:rPr>
      </w:pPr>
      <w:bookmarkStart w:id="5" w:name="_Toc370067560"/>
      <w:r w:rsidRPr="00E76961">
        <w:rPr>
          <w:rFonts w:cs="Times New Roman"/>
          <w:szCs w:val="24"/>
        </w:rPr>
        <w:t>2</w:t>
      </w:r>
      <w:r w:rsidR="00663439" w:rsidRPr="00E76961">
        <w:rPr>
          <w:rFonts w:cs="Times New Roman"/>
          <w:szCs w:val="24"/>
        </w:rPr>
        <w:t>.1.1</w:t>
      </w:r>
      <w:r w:rsidR="001C6706" w:rsidRPr="00E76961">
        <w:rPr>
          <w:rFonts w:cs="Times New Roman"/>
          <w:szCs w:val="24"/>
        </w:rPr>
        <w:t>Inspeção</w:t>
      </w:r>
      <w:r w:rsidR="00730ABA" w:rsidRPr="00E76961">
        <w:rPr>
          <w:rFonts w:cs="Times New Roman"/>
          <w:szCs w:val="24"/>
        </w:rPr>
        <w:t xml:space="preserve"> de</w:t>
      </w:r>
      <w:r w:rsidR="001C6706" w:rsidRPr="00E76961">
        <w:rPr>
          <w:rFonts w:cs="Times New Roman"/>
          <w:szCs w:val="24"/>
        </w:rPr>
        <w:t xml:space="preserve"> corte e furação</w:t>
      </w:r>
      <w:bookmarkEnd w:id="5"/>
    </w:p>
    <w:p w:rsidR="00B10CD0" w:rsidRPr="00E76961" w:rsidRDefault="00B10CD0" w:rsidP="00253EC6">
      <w:pPr>
        <w:autoSpaceDE w:val="0"/>
        <w:autoSpaceDN w:val="0"/>
        <w:adjustRightInd w:val="0"/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AB7BD3" w:rsidRPr="00E76961" w:rsidRDefault="00B10CD0" w:rsidP="001E5629">
      <w:pPr>
        <w:pStyle w:val="Ttulo4"/>
        <w:rPr>
          <w:rFonts w:cs="Times New Roman"/>
          <w:szCs w:val="24"/>
        </w:rPr>
      </w:pPr>
      <w:r w:rsidRPr="00E76961">
        <w:rPr>
          <w:rFonts w:cs="Times New Roman"/>
          <w:szCs w:val="24"/>
        </w:rPr>
        <w:t>2</w:t>
      </w:r>
      <w:r w:rsidR="00663439" w:rsidRPr="00E76961">
        <w:rPr>
          <w:rFonts w:cs="Times New Roman"/>
          <w:szCs w:val="24"/>
        </w:rPr>
        <w:t>.</w:t>
      </w:r>
      <w:r w:rsidR="000A04C9" w:rsidRPr="00E76961">
        <w:rPr>
          <w:rFonts w:cs="Times New Roman"/>
          <w:szCs w:val="24"/>
        </w:rPr>
        <w:t>1.1.1</w:t>
      </w:r>
      <w:r w:rsidR="001C6706" w:rsidRPr="00E76961">
        <w:rPr>
          <w:rFonts w:cs="Times New Roman"/>
          <w:szCs w:val="24"/>
        </w:rPr>
        <w:t xml:space="preserve"> Os cortes são executados a calor ou mecânico.</w:t>
      </w:r>
    </w:p>
    <w:p w:rsidR="00B10CD0" w:rsidRPr="00E76961" w:rsidRDefault="00B10CD0" w:rsidP="001C6706">
      <w:pPr>
        <w:autoSpaceDE w:val="0"/>
        <w:autoSpaceDN w:val="0"/>
        <w:adjustRightInd w:val="0"/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1C6706" w:rsidRPr="00E76961" w:rsidRDefault="001C6706" w:rsidP="001C670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No corte a calor podemos utilizar a chama oxi-GLP ou oxiacetileno, eletrodo de carvão ou eletrodo de chanfro. Os cortes executados por chama oxi-GLP ou oxiacetileno têm praticamente as mesmas características.</w:t>
      </w:r>
    </w:p>
    <w:p w:rsidR="00B10CD0" w:rsidRPr="00E76961" w:rsidRDefault="001C6706" w:rsidP="00B10CD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Os cortes mecânicos executados no corte de chapas de pequenas espessuras perfis e tubos. As serras são utilizadas em cortes de perfis em geral, apresentando bom acabamento nas extremidades.</w:t>
      </w:r>
      <w:r w:rsidR="00F13CBB" w:rsidRPr="00E76961">
        <w:rPr>
          <w:rFonts w:cs="Times New Roman"/>
          <w:sz w:val="24"/>
          <w:szCs w:val="24"/>
        </w:rPr>
        <w:t xml:space="preserve"> (ROBERTO, 2009)</w:t>
      </w:r>
    </w:p>
    <w:p w:rsidR="00B10CD0" w:rsidRPr="00E76961" w:rsidRDefault="00B10CD0" w:rsidP="00B10CD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bCs/>
          <w:sz w:val="24"/>
          <w:szCs w:val="24"/>
        </w:rPr>
      </w:pPr>
    </w:p>
    <w:p w:rsidR="00AB7BD3" w:rsidRPr="00E76961" w:rsidRDefault="00B10CD0" w:rsidP="004028C1">
      <w:pPr>
        <w:pStyle w:val="Ttulo4"/>
        <w:rPr>
          <w:rFonts w:cs="Times New Roman"/>
          <w:szCs w:val="24"/>
        </w:rPr>
      </w:pPr>
      <w:r w:rsidRPr="00E76961">
        <w:rPr>
          <w:rFonts w:cs="Times New Roman"/>
          <w:szCs w:val="24"/>
        </w:rPr>
        <w:t>2</w:t>
      </w:r>
      <w:r w:rsidR="00663439" w:rsidRPr="00E76961">
        <w:rPr>
          <w:rFonts w:cs="Times New Roman"/>
          <w:szCs w:val="24"/>
        </w:rPr>
        <w:t>.</w:t>
      </w:r>
      <w:r w:rsidR="000A04C9" w:rsidRPr="00E76961">
        <w:rPr>
          <w:rFonts w:cs="Times New Roman"/>
          <w:szCs w:val="24"/>
        </w:rPr>
        <w:t>1.1.2</w:t>
      </w:r>
      <w:r w:rsidR="001C6706" w:rsidRPr="00E76961">
        <w:rPr>
          <w:rFonts w:cs="Times New Roman"/>
          <w:szCs w:val="24"/>
        </w:rPr>
        <w:t xml:space="preserve"> Furação</w:t>
      </w:r>
    </w:p>
    <w:p w:rsidR="00B10CD0" w:rsidRPr="00E76961" w:rsidRDefault="00B10CD0" w:rsidP="001C6706">
      <w:pPr>
        <w:autoSpaceDE w:val="0"/>
        <w:autoSpaceDN w:val="0"/>
        <w:adjustRightInd w:val="0"/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1C6706" w:rsidRPr="00E76961" w:rsidRDefault="001C6706" w:rsidP="001C670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As furações podem ser exe</w:t>
      </w:r>
      <w:r w:rsidR="00C66743" w:rsidRPr="00E76961">
        <w:rPr>
          <w:rFonts w:eastAsia="Calibri" w:cs="Times New Roman"/>
          <w:bCs/>
          <w:sz w:val="24"/>
          <w:szCs w:val="24"/>
        </w:rPr>
        <w:t>cutadas com broca ou punção, no caso</w:t>
      </w:r>
      <w:r w:rsidRPr="00E76961">
        <w:rPr>
          <w:rFonts w:eastAsia="Calibri" w:cs="Times New Roman"/>
          <w:bCs/>
          <w:sz w:val="24"/>
          <w:szCs w:val="24"/>
        </w:rPr>
        <w:t xml:space="preserve"> das furações puncionadas, deve ser verificada a relação entre a capacidade do equipamento, espessura da chapa, diâmetro do furo e folga entre punção e a matriz. </w:t>
      </w:r>
    </w:p>
    <w:p w:rsidR="0026549D" w:rsidRPr="00E76961" w:rsidRDefault="001C6706" w:rsidP="004028C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lastRenderedPageBreak/>
        <w:t>Na furação para chumbadores de base de colunas, Pode-se utilizar broca, punção ou ainda o corte por meio de oxi-GLP ou oxiacetileno.</w:t>
      </w:r>
      <w:r w:rsidR="007A6E4B" w:rsidRPr="00E76961">
        <w:rPr>
          <w:rFonts w:cs="Times New Roman"/>
          <w:sz w:val="24"/>
          <w:szCs w:val="24"/>
        </w:rPr>
        <w:t xml:space="preserve"> (ROBERTO, 2009)</w:t>
      </w:r>
    </w:p>
    <w:p w:rsidR="00B10CD0" w:rsidRPr="00E76961" w:rsidRDefault="00B10CD0" w:rsidP="00B10CD0">
      <w:pPr>
        <w:rPr>
          <w:rFonts w:cs="Times New Roman"/>
          <w:sz w:val="24"/>
          <w:szCs w:val="24"/>
        </w:rPr>
      </w:pPr>
    </w:p>
    <w:p w:rsidR="001C6706" w:rsidRPr="00E76961" w:rsidRDefault="00B10CD0" w:rsidP="003373A8">
      <w:pPr>
        <w:pStyle w:val="Ttulo3"/>
        <w:rPr>
          <w:rFonts w:cs="Times New Roman"/>
          <w:szCs w:val="24"/>
        </w:rPr>
      </w:pPr>
      <w:bookmarkStart w:id="6" w:name="_Toc370067561"/>
      <w:r w:rsidRPr="00E76961">
        <w:rPr>
          <w:rFonts w:cs="Times New Roman"/>
          <w:szCs w:val="24"/>
        </w:rPr>
        <w:t>2</w:t>
      </w:r>
      <w:r w:rsidR="000A04C9" w:rsidRPr="00E76961">
        <w:rPr>
          <w:rFonts w:cs="Times New Roman"/>
          <w:szCs w:val="24"/>
        </w:rPr>
        <w:t>.1.2</w:t>
      </w:r>
      <w:r w:rsidR="001C6706" w:rsidRPr="00E76961">
        <w:rPr>
          <w:rFonts w:cs="Times New Roman"/>
          <w:szCs w:val="24"/>
        </w:rPr>
        <w:t xml:space="preserve"> Montagem e pré-montagem</w:t>
      </w:r>
      <w:bookmarkEnd w:id="6"/>
    </w:p>
    <w:p w:rsidR="00B10CD0" w:rsidRPr="00E76961" w:rsidRDefault="00B10CD0" w:rsidP="001C6706">
      <w:pPr>
        <w:autoSpaceDE w:val="0"/>
        <w:autoSpaceDN w:val="0"/>
        <w:adjustRightInd w:val="0"/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1C6706" w:rsidRPr="00E76961" w:rsidRDefault="00A62546" w:rsidP="001C670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 xml:space="preserve"> A montagem de fá</w:t>
      </w:r>
      <w:r w:rsidR="001C6706" w:rsidRPr="00E76961">
        <w:rPr>
          <w:rFonts w:eastAsia="Calibri" w:cs="Times New Roman"/>
          <w:bCs/>
          <w:sz w:val="24"/>
          <w:szCs w:val="24"/>
        </w:rPr>
        <w:t>brica deve ser executada de modo que as dimensões e peças estejam de acordo com os desenhos de fabricação, dentro das tolerâncias previstas em normas vigentes.</w:t>
      </w:r>
    </w:p>
    <w:p w:rsidR="00E42051" w:rsidRPr="00E76961" w:rsidRDefault="00E06CC3" w:rsidP="004028C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A pré-montagem é realizada na fá</w:t>
      </w:r>
      <w:r w:rsidR="001C6706" w:rsidRPr="00E76961">
        <w:rPr>
          <w:rFonts w:eastAsia="Calibri" w:cs="Times New Roman"/>
          <w:bCs/>
          <w:sz w:val="24"/>
          <w:szCs w:val="24"/>
        </w:rPr>
        <w:t>brica, objetivando a precisão para sua montagem em campo, como posicionamento correto de partes de um conjunto, verif</w:t>
      </w:r>
      <w:r w:rsidR="00E42051" w:rsidRPr="00E76961">
        <w:rPr>
          <w:rFonts w:eastAsia="Calibri" w:cs="Times New Roman"/>
          <w:bCs/>
          <w:sz w:val="24"/>
          <w:szCs w:val="24"/>
        </w:rPr>
        <w:t>icação de contraflechas, etc.</w:t>
      </w:r>
      <w:r w:rsidR="001305A5" w:rsidRPr="00E76961">
        <w:rPr>
          <w:rFonts w:cs="Times New Roman"/>
          <w:sz w:val="24"/>
          <w:szCs w:val="24"/>
        </w:rPr>
        <w:t xml:space="preserve"> (ROBERTO, 2009)</w:t>
      </w:r>
    </w:p>
    <w:p w:rsidR="00B10CD0" w:rsidRPr="00E76961" w:rsidRDefault="00B10CD0" w:rsidP="001C6706">
      <w:pPr>
        <w:pStyle w:val="Default"/>
        <w:spacing w:line="360" w:lineRule="auto"/>
        <w:jc w:val="both"/>
        <w:rPr>
          <w:bCs/>
        </w:rPr>
      </w:pPr>
    </w:p>
    <w:p w:rsidR="001C6706" w:rsidRPr="00E76961" w:rsidRDefault="00B10CD0" w:rsidP="003373A8">
      <w:pPr>
        <w:pStyle w:val="Ttulo3"/>
        <w:rPr>
          <w:rFonts w:cs="Times New Roman"/>
          <w:szCs w:val="24"/>
        </w:rPr>
      </w:pPr>
      <w:bookmarkStart w:id="7" w:name="_Toc370067562"/>
      <w:r w:rsidRPr="00E76961">
        <w:rPr>
          <w:rFonts w:cs="Times New Roman"/>
          <w:szCs w:val="24"/>
        </w:rPr>
        <w:t>2</w:t>
      </w:r>
      <w:r w:rsidR="00663439" w:rsidRPr="00E76961">
        <w:rPr>
          <w:rFonts w:cs="Times New Roman"/>
          <w:szCs w:val="24"/>
        </w:rPr>
        <w:t>.1.3</w:t>
      </w:r>
      <w:r w:rsidR="001C6706" w:rsidRPr="00E76961">
        <w:rPr>
          <w:rFonts w:cs="Times New Roman"/>
          <w:szCs w:val="24"/>
        </w:rPr>
        <w:t>Inspeção Visual</w:t>
      </w:r>
      <w:bookmarkEnd w:id="7"/>
    </w:p>
    <w:p w:rsidR="00B10CD0" w:rsidRPr="00E76961" w:rsidRDefault="00B10CD0" w:rsidP="001C6706">
      <w:pPr>
        <w:pStyle w:val="Default"/>
        <w:spacing w:line="360" w:lineRule="auto"/>
        <w:jc w:val="both"/>
      </w:pPr>
    </w:p>
    <w:p w:rsidR="00830AE7" w:rsidRPr="00E76961" w:rsidRDefault="001C6706" w:rsidP="00830AE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t>A inspeção visual consiste em verificar as características visuais dos produtos, bem como constatar a ocorrência de defeitos como: rebarba, empenamento, erro na identificação do produto, acabamento superficial inadequado, defeitos na pintura e no revestimento e falhas de montagem.</w:t>
      </w:r>
      <w:r w:rsidR="00E42051" w:rsidRPr="00E76961">
        <w:rPr>
          <w:rFonts w:cs="Times New Roman"/>
          <w:sz w:val="24"/>
          <w:szCs w:val="24"/>
        </w:rPr>
        <w:t>(</w:t>
      </w:r>
      <w:r w:rsidR="00BC31AA" w:rsidRPr="00E76961">
        <w:rPr>
          <w:rFonts w:cs="Times New Roman"/>
          <w:sz w:val="24"/>
          <w:szCs w:val="24"/>
        </w:rPr>
        <w:t>SANCHES; CELSO,</w:t>
      </w:r>
      <w:r w:rsidR="001305A5" w:rsidRPr="00E76961">
        <w:rPr>
          <w:rFonts w:cs="Times New Roman"/>
          <w:sz w:val="24"/>
          <w:szCs w:val="24"/>
        </w:rPr>
        <w:t>2010</w:t>
      </w:r>
      <w:r w:rsidR="00E42051" w:rsidRPr="00E76961">
        <w:rPr>
          <w:rFonts w:cs="Times New Roman"/>
          <w:sz w:val="24"/>
          <w:szCs w:val="24"/>
        </w:rPr>
        <w:t>)</w:t>
      </w:r>
    </w:p>
    <w:p w:rsidR="00830AE7" w:rsidRPr="00E76961" w:rsidRDefault="00830AE7" w:rsidP="004028C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1C6706" w:rsidRPr="00E76961" w:rsidRDefault="00B10CD0" w:rsidP="003373A8">
      <w:pPr>
        <w:pStyle w:val="Ttulo3"/>
        <w:rPr>
          <w:rFonts w:cs="Times New Roman"/>
          <w:szCs w:val="24"/>
        </w:rPr>
      </w:pPr>
      <w:bookmarkStart w:id="8" w:name="_Toc370067563"/>
      <w:r w:rsidRPr="00E76961">
        <w:rPr>
          <w:rFonts w:cs="Times New Roman"/>
          <w:szCs w:val="24"/>
        </w:rPr>
        <w:t>2</w:t>
      </w:r>
      <w:r w:rsidR="00663439" w:rsidRPr="00E76961">
        <w:rPr>
          <w:rFonts w:cs="Times New Roman"/>
          <w:szCs w:val="24"/>
        </w:rPr>
        <w:t>.1.4</w:t>
      </w:r>
      <w:r w:rsidR="001C6706" w:rsidRPr="00E76961">
        <w:rPr>
          <w:rFonts w:cs="Times New Roman"/>
          <w:szCs w:val="24"/>
        </w:rPr>
        <w:t xml:space="preserve"> Inspeção Dimensional</w:t>
      </w:r>
      <w:bookmarkEnd w:id="8"/>
    </w:p>
    <w:p w:rsidR="00B10CD0" w:rsidRPr="00E76961" w:rsidRDefault="00B10CD0" w:rsidP="001C6706">
      <w:pPr>
        <w:pStyle w:val="Default"/>
        <w:spacing w:line="360" w:lineRule="auto"/>
        <w:jc w:val="both"/>
      </w:pPr>
    </w:p>
    <w:p w:rsidR="007A6E4B" w:rsidRPr="00E76961" w:rsidRDefault="001C6706" w:rsidP="007A6E4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t>A inspeção dimensional consiste em verificar as características dimensionais dos produtos frente ao especificado nos desenhos técnicos, bem como constatar a ocorrência de defeitos como: ovalização</w:t>
      </w:r>
      <w:r w:rsidR="00E42051" w:rsidRPr="00E76961">
        <w:rPr>
          <w:rFonts w:eastAsia="Calibri" w:cs="Times New Roman"/>
          <w:sz w:val="24"/>
          <w:szCs w:val="24"/>
        </w:rPr>
        <w:t xml:space="preserve"> e funcionalidade das roscas. </w:t>
      </w:r>
      <w:r w:rsidR="007A6E4B" w:rsidRPr="00E76961">
        <w:rPr>
          <w:rFonts w:cs="Times New Roman"/>
          <w:sz w:val="24"/>
          <w:szCs w:val="24"/>
        </w:rPr>
        <w:t>(SANCHES;</w:t>
      </w:r>
      <w:r w:rsidR="00BC31AA" w:rsidRPr="00E76961">
        <w:rPr>
          <w:rFonts w:cs="Times New Roman"/>
          <w:sz w:val="24"/>
          <w:szCs w:val="24"/>
        </w:rPr>
        <w:t>CELSO,</w:t>
      </w:r>
      <w:r w:rsidR="007A6E4B" w:rsidRPr="00E76961">
        <w:rPr>
          <w:rFonts w:cs="Times New Roman"/>
          <w:sz w:val="24"/>
          <w:szCs w:val="24"/>
        </w:rPr>
        <w:t xml:space="preserve"> 2010)</w:t>
      </w:r>
    </w:p>
    <w:p w:rsidR="00B10CD0" w:rsidRPr="00E76961" w:rsidRDefault="00B10CD0" w:rsidP="00D241C0">
      <w:pPr>
        <w:autoSpaceDE w:val="0"/>
        <w:autoSpaceDN w:val="0"/>
        <w:adjustRightInd w:val="0"/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1C6706" w:rsidRPr="00E76961" w:rsidRDefault="00B10CD0" w:rsidP="003373A8">
      <w:pPr>
        <w:pStyle w:val="Ttulo3"/>
        <w:rPr>
          <w:rFonts w:cs="Times New Roman"/>
          <w:szCs w:val="24"/>
        </w:rPr>
      </w:pPr>
      <w:bookmarkStart w:id="9" w:name="_Toc370067564"/>
      <w:r w:rsidRPr="00E76961">
        <w:rPr>
          <w:rFonts w:cs="Times New Roman"/>
          <w:szCs w:val="24"/>
        </w:rPr>
        <w:t>2</w:t>
      </w:r>
      <w:r w:rsidR="00663439" w:rsidRPr="00E76961">
        <w:rPr>
          <w:rFonts w:cs="Times New Roman"/>
          <w:szCs w:val="24"/>
        </w:rPr>
        <w:t>.1.5</w:t>
      </w:r>
      <w:r w:rsidR="001C6706" w:rsidRPr="00E76961">
        <w:rPr>
          <w:rFonts w:cs="Times New Roman"/>
          <w:szCs w:val="24"/>
        </w:rPr>
        <w:t xml:space="preserve"> Inspeção de Solda</w:t>
      </w:r>
      <w:bookmarkEnd w:id="9"/>
    </w:p>
    <w:p w:rsidR="00B10CD0" w:rsidRPr="00E76961" w:rsidRDefault="00B10CD0" w:rsidP="001C6706">
      <w:pPr>
        <w:pStyle w:val="Default"/>
        <w:spacing w:line="360" w:lineRule="auto"/>
        <w:jc w:val="both"/>
      </w:pPr>
    </w:p>
    <w:p w:rsidR="001C6706" w:rsidRPr="00E76961" w:rsidRDefault="001C6706" w:rsidP="001305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t xml:space="preserve">A inspeção de solda envolve atividades relacionadas como o processo e os equipamentos de soldagem, o procedimento de soldagem, a sua especificação e qualificação, a qualificação do soldador ou operador, a metalurgia da soldagem, métodos de avaliação dimensional, visual e não destrutiva. A inspeção consiste em verificar as características da junta soldada bem como constatar a ocorrência de defeitos como trinca, porosidade, falta de fusão, falta de penetração, inclusão de escória e mordedura. </w:t>
      </w:r>
      <w:r w:rsidR="001305A5" w:rsidRPr="00E76961">
        <w:rPr>
          <w:rFonts w:cs="Times New Roman"/>
          <w:sz w:val="24"/>
          <w:szCs w:val="24"/>
        </w:rPr>
        <w:t>(</w:t>
      </w:r>
      <w:r w:rsidR="00C07715" w:rsidRPr="00E76961">
        <w:rPr>
          <w:rFonts w:cs="Times New Roman"/>
          <w:sz w:val="24"/>
          <w:szCs w:val="24"/>
        </w:rPr>
        <w:t>SANCHES;</w:t>
      </w:r>
      <w:r w:rsidR="00BC31AA" w:rsidRPr="00E76961">
        <w:rPr>
          <w:rFonts w:cs="Times New Roman"/>
          <w:sz w:val="24"/>
          <w:szCs w:val="24"/>
        </w:rPr>
        <w:t>CELSO,</w:t>
      </w:r>
      <w:r w:rsidR="001305A5" w:rsidRPr="00E76961">
        <w:rPr>
          <w:rFonts w:cs="Times New Roman"/>
          <w:sz w:val="24"/>
          <w:szCs w:val="24"/>
        </w:rPr>
        <w:t xml:space="preserve"> 2010)</w:t>
      </w:r>
    </w:p>
    <w:p w:rsidR="00A62546" w:rsidRPr="00E76961" w:rsidRDefault="001C6706" w:rsidP="00AB7BD3">
      <w:pPr>
        <w:spacing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lastRenderedPageBreak/>
        <w:t>Na prática, a qualidade do processo de Soldagem pode ser controlada por meio de três etapas de inspeção: antes, durante e após a realização da soldagem</w:t>
      </w:r>
      <w:r w:rsidR="00BC43D9" w:rsidRPr="00E76961">
        <w:rPr>
          <w:rFonts w:eastAsia="Calibri" w:cs="Times New Roman"/>
          <w:sz w:val="24"/>
          <w:szCs w:val="24"/>
        </w:rPr>
        <w:t>, conforme definição no quadro</w:t>
      </w:r>
      <w:r w:rsidR="000A6EF0" w:rsidRPr="00E76961">
        <w:rPr>
          <w:rFonts w:eastAsia="Calibri" w:cs="Times New Roman"/>
          <w:sz w:val="24"/>
          <w:szCs w:val="24"/>
        </w:rPr>
        <w:t>1</w:t>
      </w:r>
      <w:r w:rsidRPr="00E76961">
        <w:rPr>
          <w:rFonts w:eastAsia="Calibri" w:cs="Times New Roman"/>
          <w:sz w:val="24"/>
          <w:szCs w:val="24"/>
        </w:rPr>
        <w:t>.</w:t>
      </w:r>
    </w:p>
    <w:p w:rsidR="00AF7BF4" w:rsidRPr="00E76961" w:rsidRDefault="00AF7BF4" w:rsidP="00AF7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t xml:space="preserve">As atribuições dos Inspetores de Solda Nível 1 e 2 estão definidas no quadro 2 conforme a Norma ISO NBR 14842, sendo a principal diferença que o profissional nível 1 atua com foco na área de produção enquanto o Nível II atua na elaboração e qualificação de procedimentos de soldagem e análise de relatórios de ensaios diversos. </w:t>
      </w:r>
      <w:r w:rsidRPr="00E76961">
        <w:rPr>
          <w:rFonts w:cs="Times New Roman"/>
          <w:sz w:val="24"/>
          <w:szCs w:val="24"/>
        </w:rPr>
        <w:t>(ABNT, 2003)</w:t>
      </w:r>
    </w:p>
    <w:p w:rsidR="00FE28DA" w:rsidRPr="00E76961" w:rsidRDefault="00FE28DA" w:rsidP="00721238">
      <w:pPr>
        <w:spacing w:line="360" w:lineRule="auto"/>
        <w:jc w:val="both"/>
        <w:rPr>
          <w:rFonts w:eastAsia="Calibri" w:cs="Times New Roman"/>
          <w:sz w:val="24"/>
          <w:szCs w:val="24"/>
        </w:rPr>
      </w:pPr>
    </w:p>
    <w:p w:rsidR="00A6677C" w:rsidRPr="00E76961" w:rsidRDefault="00A6677C" w:rsidP="00A6677C">
      <w:pPr>
        <w:jc w:val="center"/>
        <w:rPr>
          <w:rFonts w:eastAsia="Calibri"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t xml:space="preserve">QUADRO 1 </w:t>
      </w:r>
      <w:r w:rsidRPr="00E76961">
        <w:rPr>
          <w:rFonts w:eastAsia="Calibri" w:cs="Times New Roman"/>
          <w:b/>
          <w:bCs/>
          <w:sz w:val="24"/>
          <w:szCs w:val="24"/>
        </w:rPr>
        <w:t xml:space="preserve">– </w:t>
      </w:r>
      <w:r w:rsidRPr="00E76961">
        <w:rPr>
          <w:rFonts w:eastAsia="Calibri" w:cs="Times New Roman"/>
          <w:sz w:val="24"/>
          <w:szCs w:val="24"/>
        </w:rPr>
        <w:t xml:space="preserve">Itens inspecionados na soldagem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18"/>
        <w:gridCol w:w="4446"/>
      </w:tblGrid>
      <w:tr w:rsidR="00D241C0" w:rsidRPr="00E76961" w:rsidTr="00024C15">
        <w:trPr>
          <w:trHeight w:val="101"/>
          <w:jc w:val="center"/>
        </w:trPr>
        <w:tc>
          <w:tcPr>
            <w:tcW w:w="4418" w:type="dxa"/>
          </w:tcPr>
          <w:p w:rsidR="00D241C0" w:rsidRPr="00E76961" w:rsidRDefault="00511D7A" w:rsidP="00024C15">
            <w:pPr>
              <w:pStyle w:val="Default"/>
              <w:jc w:val="center"/>
            </w:pPr>
            <w:r w:rsidRPr="00511D7A">
              <w:rPr>
                <w:b/>
                <w:bCs/>
                <w:noProof/>
                <w:lang w:eastAsia="pt-BR"/>
              </w:rPr>
              <w:pict>
                <v:shape id="_x0000_s1026" type="#_x0000_t32" style="position:absolute;left:0;text-align:left;margin-left:-6.6pt;margin-top:.6pt;width:0;height:483.35pt;z-index:251649536" o:connectortype="straight"/>
              </w:pict>
            </w:r>
            <w:r w:rsidR="00D241C0" w:rsidRPr="00E76961">
              <w:rPr>
                <w:b/>
                <w:bCs/>
              </w:rPr>
              <w:t>ETAPAS</w:t>
            </w:r>
          </w:p>
        </w:tc>
        <w:tc>
          <w:tcPr>
            <w:tcW w:w="4446" w:type="dxa"/>
          </w:tcPr>
          <w:p w:rsidR="00D241C0" w:rsidRPr="00E76961" w:rsidRDefault="00511D7A" w:rsidP="00024C15">
            <w:pPr>
              <w:pStyle w:val="Default"/>
            </w:pPr>
            <w:r w:rsidRPr="00511D7A">
              <w:rPr>
                <w:b/>
                <w:bCs/>
                <w:noProof/>
                <w:lang w:eastAsia="pt-BR"/>
              </w:rPr>
              <w:pict>
                <v:shape id="_x0000_s1064" type="#_x0000_t32" style="position:absolute;margin-left:216.05pt;margin-top:.6pt;width:0;height:483.35pt;z-index:251675136;mso-position-horizontal-relative:text;mso-position-vertical-relative:text" o:connectortype="straight"/>
              </w:pict>
            </w:r>
            <w:r w:rsidR="00D241C0" w:rsidRPr="00E76961">
              <w:rPr>
                <w:b/>
                <w:bCs/>
              </w:rPr>
              <w:t xml:space="preserve">ITENS INSPECIONADOS </w:t>
            </w:r>
          </w:p>
        </w:tc>
      </w:tr>
      <w:tr w:rsidR="00D241C0" w:rsidRPr="00E76961" w:rsidTr="00024C15">
        <w:trPr>
          <w:trHeight w:val="3027"/>
          <w:jc w:val="center"/>
        </w:trPr>
        <w:tc>
          <w:tcPr>
            <w:tcW w:w="4418" w:type="dxa"/>
          </w:tcPr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8E3EA8" w:rsidRPr="00E76961" w:rsidRDefault="008E3EA8" w:rsidP="00024C15">
            <w:pPr>
              <w:pStyle w:val="Default"/>
              <w:jc w:val="center"/>
              <w:rPr>
                <w:b/>
                <w:bCs/>
              </w:rPr>
            </w:pPr>
          </w:p>
          <w:p w:rsidR="008E3EA8" w:rsidRPr="00E76961" w:rsidRDefault="008E3EA8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</w:pPr>
            <w:r w:rsidRPr="00E76961">
              <w:rPr>
                <w:b/>
                <w:bCs/>
              </w:rPr>
              <w:t>ANTES DA SOLDAGEM</w:t>
            </w:r>
          </w:p>
        </w:tc>
        <w:tc>
          <w:tcPr>
            <w:tcW w:w="4446" w:type="dxa"/>
            <w:shd w:val="clear" w:color="auto" w:fill="FFFFFF"/>
          </w:tcPr>
          <w:p w:rsidR="00D241C0" w:rsidRPr="00E76961" w:rsidRDefault="00D241C0" w:rsidP="00024C15">
            <w:pPr>
              <w:pStyle w:val="Default"/>
            </w:pP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Validade da qualificação dos soldadores;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Identificação do metal de base e do consumível;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Preparação da junta;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Condições de trabalho (meio-ambiente);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Procedimentos e qualificações;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Planos de Fabricação e Teste;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Especificação e qualidade do metal de base;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Equipamentos de soldagem e auxiliares;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Calibração dos equipamentos e instrumentos;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Consumíveis de soldagem. </w:t>
            </w:r>
          </w:p>
        </w:tc>
      </w:tr>
      <w:tr w:rsidR="00D241C0" w:rsidRPr="00E76961" w:rsidTr="00024C15">
        <w:trPr>
          <w:trHeight w:val="960"/>
          <w:jc w:val="center"/>
        </w:trPr>
        <w:tc>
          <w:tcPr>
            <w:tcW w:w="4418" w:type="dxa"/>
          </w:tcPr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8E3EA8" w:rsidRPr="00E76961" w:rsidRDefault="008E3EA8" w:rsidP="00024C15">
            <w:pPr>
              <w:pStyle w:val="Default"/>
              <w:jc w:val="center"/>
              <w:rPr>
                <w:b/>
                <w:bCs/>
              </w:rPr>
            </w:pPr>
          </w:p>
          <w:p w:rsidR="008E3EA8" w:rsidRPr="00E76961" w:rsidRDefault="008E3EA8" w:rsidP="00024C15">
            <w:pPr>
              <w:pStyle w:val="Default"/>
              <w:jc w:val="center"/>
              <w:rPr>
                <w:b/>
                <w:bCs/>
              </w:rPr>
            </w:pPr>
          </w:p>
          <w:p w:rsidR="008E3EA8" w:rsidRPr="00E76961" w:rsidRDefault="008E3EA8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</w:pPr>
            <w:r w:rsidRPr="00E76961">
              <w:rPr>
                <w:b/>
                <w:bCs/>
              </w:rPr>
              <w:t>DURANTE A SOLDAGEM</w:t>
            </w:r>
          </w:p>
        </w:tc>
        <w:tc>
          <w:tcPr>
            <w:tcW w:w="4446" w:type="dxa"/>
            <w:shd w:val="clear" w:color="auto" w:fill="FFFFFF"/>
          </w:tcPr>
          <w:p w:rsidR="00D241C0" w:rsidRPr="00E76961" w:rsidRDefault="00D241C0" w:rsidP="00024C15">
            <w:pPr>
              <w:pStyle w:val="Default"/>
            </w:pPr>
            <w:r w:rsidRPr="00E76961">
              <w:t xml:space="preserve">Controle da montagem e ajustes das peças;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Qualidade das soldas de ponteamento;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Controle da distorção;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Conformidade com procedimentos de soldagem e planos de fabricação;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Controle da temperatura de pré-aquecimento e entre passes;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Manuseio e controle dos consumíveis de soldagem; </w:t>
            </w:r>
          </w:p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Limpeza entre passes e limpeza final da junta;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>Inspeção Visual.</w:t>
            </w:r>
          </w:p>
        </w:tc>
      </w:tr>
      <w:tr w:rsidR="00D241C0" w:rsidRPr="00E76961" w:rsidTr="00024C15">
        <w:trPr>
          <w:trHeight w:val="1928"/>
          <w:jc w:val="center"/>
        </w:trPr>
        <w:tc>
          <w:tcPr>
            <w:tcW w:w="4418" w:type="dxa"/>
          </w:tcPr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8E3EA8" w:rsidRPr="00E76961" w:rsidRDefault="008E3EA8" w:rsidP="00024C15">
            <w:pPr>
              <w:pStyle w:val="Default"/>
              <w:jc w:val="center"/>
              <w:rPr>
                <w:b/>
                <w:bCs/>
              </w:rPr>
            </w:pPr>
          </w:p>
          <w:p w:rsidR="008E3EA8" w:rsidRPr="00E76961" w:rsidRDefault="008E3EA8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</w:pPr>
            <w:r w:rsidRPr="00E76961">
              <w:rPr>
                <w:b/>
                <w:bCs/>
              </w:rPr>
              <w:t>APÓS A SOLDAGEM</w:t>
            </w:r>
          </w:p>
        </w:tc>
        <w:tc>
          <w:tcPr>
            <w:tcW w:w="4446" w:type="dxa"/>
          </w:tcPr>
          <w:p w:rsidR="00D241C0" w:rsidRPr="00E76961" w:rsidRDefault="00D241C0" w:rsidP="00024C15">
            <w:pPr>
              <w:pStyle w:val="Default"/>
            </w:pPr>
            <w:r w:rsidRPr="00E76961">
              <w:t xml:space="preserve">Conformidade com desenhos e especificações;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Limpeza;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Ensaio Não Destrutivo;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Inspeção destrutiva;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Ensaios de operação;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Controle de reparos e tratamento térmico; </w:t>
            </w:r>
          </w:p>
          <w:p w:rsidR="00D241C0" w:rsidRPr="00E76961" w:rsidRDefault="00D241C0" w:rsidP="00024C15">
            <w:pPr>
              <w:pStyle w:val="Default"/>
            </w:pPr>
            <w:r w:rsidRPr="00E76961">
              <w:t xml:space="preserve">Documentação das atividades de fabricação e inspeção. </w:t>
            </w:r>
          </w:p>
        </w:tc>
      </w:tr>
    </w:tbl>
    <w:p w:rsidR="00D241C0" w:rsidRPr="00E76961" w:rsidRDefault="00D241C0" w:rsidP="007D428B">
      <w:pPr>
        <w:pStyle w:val="Default"/>
        <w:rPr>
          <w:bCs/>
          <w:color w:val="auto"/>
        </w:rPr>
      </w:pPr>
      <w:r w:rsidRPr="00E76961">
        <w:rPr>
          <w:bCs/>
          <w:color w:val="auto"/>
        </w:rPr>
        <w:t>Fonte: Raphael Sanches Nascimento (UFF)</w:t>
      </w:r>
    </w:p>
    <w:p w:rsidR="00B10CD0" w:rsidRPr="00E76961" w:rsidRDefault="00B10CD0" w:rsidP="004028C1">
      <w:pPr>
        <w:pStyle w:val="Default"/>
        <w:rPr>
          <w:bCs/>
        </w:rPr>
      </w:pPr>
    </w:p>
    <w:p w:rsidR="00A6677C" w:rsidRPr="00E76961" w:rsidRDefault="00A6677C" w:rsidP="002E1E81">
      <w:pPr>
        <w:pStyle w:val="Default"/>
        <w:jc w:val="center"/>
      </w:pPr>
      <w:r w:rsidRPr="00E76961">
        <w:lastRenderedPageBreak/>
        <w:t xml:space="preserve">QUADRO 2 </w:t>
      </w:r>
      <w:r w:rsidRPr="00E76961">
        <w:rPr>
          <w:b/>
          <w:bCs/>
        </w:rPr>
        <w:t xml:space="preserve">– </w:t>
      </w:r>
      <w:r w:rsidRPr="00E76961">
        <w:t>Atribuições dos Inspetores de Solda Nível 1 e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6"/>
      </w:tblGrid>
      <w:tr w:rsidR="00D241C0" w:rsidRPr="00E76961" w:rsidTr="00024C15">
        <w:trPr>
          <w:jc w:val="center"/>
        </w:trPr>
        <w:tc>
          <w:tcPr>
            <w:tcW w:w="4605" w:type="dxa"/>
            <w:vMerge w:val="restart"/>
            <w:tcBorders>
              <w:left w:val="single" w:sz="4" w:space="0" w:color="FFFFFF"/>
            </w:tcBorders>
          </w:tcPr>
          <w:p w:rsidR="00D241C0" w:rsidRPr="00E76961" w:rsidRDefault="00511D7A" w:rsidP="00024C15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pt-BR"/>
              </w:rPr>
              <w:pict>
                <v:shape id="_x0000_s1028" type="#_x0000_t32" style="position:absolute;left:0;text-align:left;margin-left:-6.1pt;margin-top:.2pt;width:0;height:184.6pt;z-index:251651584" o:connectortype="straight"/>
              </w:pict>
            </w: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  <w:rPr>
                <w:b/>
                <w:bCs/>
              </w:rPr>
            </w:pPr>
          </w:p>
          <w:p w:rsidR="00D241C0" w:rsidRPr="00E76961" w:rsidRDefault="00D241C0" w:rsidP="00024C15">
            <w:pPr>
              <w:pStyle w:val="Default"/>
              <w:jc w:val="center"/>
            </w:pPr>
            <w:r w:rsidRPr="00E76961">
              <w:rPr>
                <w:b/>
                <w:bCs/>
              </w:rPr>
              <w:t>ATRIBUIÇÕES</w:t>
            </w:r>
          </w:p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511D7A" w:rsidP="00024C15">
            <w:pPr>
              <w:pStyle w:val="Default"/>
              <w:jc w:val="both"/>
            </w:pPr>
            <w:r w:rsidRPr="00511D7A">
              <w:rPr>
                <w:b/>
                <w:bCs/>
                <w:noProof/>
                <w:lang w:eastAsia="pt-BR"/>
              </w:rPr>
              <w:pict>
                <v:shape id="_x0000_s1029" type="#_x0000_t32" style="position:absolute;left:0;text-align:left;margin-left:224.8pt;margin-top:.4pt;width:0;height:184.4pt;z-index:251652608;mso-position-horizontal-relative:text;mso-position-vertical-relative:text" o:connectortype="straight"/>
              </w:pict>
            </w:r>
            <w:r w:rsidR="00D241C0" w:rsidRPr="00E76961">
              <w:t xml:space="preserve">Qualificação de procedimento de soldagem e de soldadores / operadores de soldagem;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Verificação dos soldadores e operadores de soldagem;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Verificação do material de base;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Verificação dos consumíveis;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Inspeção de equipamentos de soldagem;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Inspeção antes, durante e após a soldagem;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END;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Ensaio de Dureza;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Tratamento Térmico após soldagem;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Reparo de solda; </w:t>
            </w:r>
          </w:p>
        </w:tc>
      </w:tr>
      <w:tr w:rsidR="00D241C0" w:rsidRPr="00E76961" w:rsidTr="00024C15">
        <w:trPr>
          <w:jc w:val="center"/>
        </w:trPr>
        <w:tc>
          <w:tcPr>
            <w:tcW w:w="4605" w:type="dxa"/>
            <w:vMerge/>
            <w:tcBorders>
              <w:left w:val="single" w:sz="4" w:space="0" w:color="FFFFFF"/>
            </w:tcBorders>
          </w:tcPr>
          <w:p w:rsidR="00D241C0" w:rsidRPr="00E76961" w:rsidRDefault="00D241C0" w:rsidP="00024C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  <w:tcBorders>
              <w:right w:val="single" w:sz="4" w:space="0" w:color="FFFFFF"/>
            </w:tcBorders>
          </w:tcPr>
          <w:p w:rsidR="00D241C0" w:rsidRPr="00E76961" w:rsidRDefault="00D241C0" w:rsidP="00024C15">
            <w:pPr>
              <w:pStyle w:val="Default"/>
              <w:jc w:val="both"/>
            </w:pPr>
            <w:r w:rsidRPr="00E76961">
              <w:t xml:space="preserve">Registro de resultados. </w:t>
            </w:r>
          </w:p>
        </w:tc>
      </w:tr>
    </w:tbl>
    <w:p w:rsidR="00D241C0" w:rsidRPr="00E76961" w:rsidRDefault="00D241C0" w:rsidP="004028C1">
      <w:pPr>
        <w:autoSpaceDE w:val="0"/>
        <w:autoSpaceDN w:val="0"/>
        <w:adjustRightInd w:val="0"/>
        <w:spacing w:line="360" w:lineRule="auto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Fonte:</w:t>
      </w:r>
      <w:r w:rsidRPr="00E76961">
        <w:rPr>
          <w:rFonts w:eastAsia="Calibri" w:cs="Times New Roman"/>
          <w:sz w:val="24"/>
          <w:szCs w:val="24"/>
        </w:rPr>
        <w:t>Norma NBR 14842</w:t>
      </w:r>
    </w:p>
    <w:p w:rsidR="008F2962" w:rsidRPr="00E76961" w:rsidRDefault="008F2962" w:rsidP="00D241C0">
      <w:pPr>
        <w:autoSpaceDE w:val="0"/>
        <w:autoSpaceDN w:val="0"/>
        <w:adjustRightInd w:val="0"/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D241C0" w:rsidRPr="00E76961" w:rsidRDefault="001E5629" w:rsidP="003373A8">
      <w:pPr>
        <w:pStyle w:val="Ttulo3"/>
        <w:rPr>
          <w:rFonts w:cs="Times New Roman"/>
          <w:szCs w:val="24"/>
        </w:rPr>
      </w:pPr>
      <w:bookmarkStart w:id="10" w:name="_Toc370067565"/>
      <w:r w:rsidRPr="00E76961">
        <w:rPr>
          <w:rFonts w:cs="Times New Roman"/>
          <w:szCs w:val="24"/>
        </w:rPr>
        <w:t>2</w:t>
      </w:r>
      <w:r w:rsidR="000A04C9" w:rsidRPr="00E76961">
        <w:rPr>
          <w:rFonts w:cs="Times New Roman"/>
          <w:szCs w:val="24"/>
        </w:rPr>
        <w:t>.1.</w:t>
      </w:r>
      <w:r w:rsidR="0051148D" w:rsidRPr="00E76961">
        <w:rPr>
          <w:rFonts w:cs="Times New Roman"/>
          <w:szCs w:val="24"/>
        </w:rPr>
        <w:t>6</w:t>
      </w:r>
      <w:r w:rsidR="00D241C0" w:rsidRPr="00E76961">
        <w:rPr>
          <w:rFonts w:cs="Times New Roman"/>
          <w:szCs w:val="24"/>
        </w:rPr>
        <w:t xml:space="preserve"> Ensaios não destrutivos</w:t>
      </w:r>
      <w:bookmarkEnd w:id="10"/>
    </w:p>
    <w:p w:rsidR="008F2962" w:rsidRPr="00E76961" w:rsidRDefault="008F2962" w:rsidP="00772519">
      <w:pPr>
        <w:pStyle w:val="Default"/>
        <w:spacing w:line="360" w:lineRule="auto"/>
        <w:jc w:val="both"/>
      </w:pPr>
    </w:p>
    <w:p w:rsidR="00D241C0" w:rsidRPr="00E76961" w:rsidRDefault="00D241C0" w:rsidP="00D241C0">
      <w:pPr>
        <w:pStyle w:val="Default"/>
        <w:spacing w:line="360" w:lineRule="auto"/>
        <w:ind w:firstLine="708"/>
        <w:jc w:val="both"/>
      </w:pPr>
      <w:r w:rsidRPr="00E76961">
        <w:t xml:space="preserve">Os Ensaios Não Destrutivos – END são técnicas utilizadas na inspeção de materiais e equipamentos sem danificá-los, sendo executados nas etapas de fabricação, construção, montagem e manutenção (ABENDI, 2010). Eles constituem uma das principais ferramentas do controle da qualidade de materiais e produtos, contribuindo para garantir a qualidade, reduzir custos e aumentar a confiabilidade da inspeção. Além disto, contribuem para a qualidade dos bens e serviços, redução de custo, preservação da vida e do meio ambiente, sendo fator de competitividade para as empresas que os utilizam. </w:t>
      </w:r>
    </w:p>
    <w:p w:rsidR="00D241C0" w:rsidRPr="00E76961" w:rsidRDefault="00D241C0" w:rsidP="00D241C0">
      <w:pPr>
        <w:pStyle w:val="Default"/>
        <w:spacing w:line="360" w:lineRule="auto"/>
        <w:ind w:firstLine="708"/>
        <w:jc w:val="both"/>
      </w:pPr>
      <w:r w:rsidRPr="00E76961">
        <w:t xml:space="preserve">Os ENDs incluem métodos que informam os defeitos de um determinado produto, das características tecnológicas de um material, ou ainda, da monitoração da degradação em serviço de componentes, equipamentos e estruturas. Os métodos mais utilizados em estruturas metálicas soldadas são: ensaio visual, líquido penetrante, partículas magnéticas, ultra-som e radiografia – Raios X e Gama (ABENDI, 2010). </w:t>
      </w:r>
    </w:p>
    <w:p w:rsidR="008F2962" w:rsidRPr="00E76961" w:rsidRDefault="00D241C0" w:rsidP="00F3076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t xml:space="preserve">Para obter resultados satisfatórios e válidos, devem ser considerados como elementos fundamentais para os resultados destes ensaios, pessoal treinado, qualificado e certificado, equipamentos calibrados e procedimentos de execução de ensaios qualificados com base em normas e critérios de aceitação previamente definidos e </w:t>
      </w:r>
      <w:r w:rsidR="00A46F03" w:rsidRPr="00E76961">
        <w:rPr>
          <w:rFonts w:eastAsia="Calibri" w:cs="Times New Roman"/>
          <w:sz w:val="24"/>
          <w:szCs w:val="24"/>
        </w:rPr>
        <w:t>estabelecidos.</w:t>
      </w:r>
    </w:p>
    <w:p w:rsidR="00846AB1" w:rsidRPr="00E76961" w:rsidRDefault="00846AB1" w:rsidP="00F3076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 w:cs="Times New Roman"/>
          <w:sz w:val="24"/>
          <w:szCs w:val="24"/>
        </w:rPr>
      </w:pPr>
    </w:p>
    <w:p w:rsidR="00846AB1" w:rsidRPr="00E76961" w:rsidRDefault="00846AB1" w:rsidP="00F3076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 w:cs="Times New Roman"/>
          <w:sz w:val="24"/>
          <w:szCs w:val="24"/>
        </w:rPr>
      </w:pPr>
    </w:p>
    <w:p w:rsidR="004028C1" w:rsidRPr="00E76961" w:rsidRDefault="004028C1" w:rsidP="00F3076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 w:cs="Times New Roman"/>
          <w:sz w:val="24"/>
          <w:szCs w:val="24"/>
        </w:rPr>
      </w:pPr>
    </w:p>
    <w:p w:rsidR="00D241C0" w:rsidRPr="00E76961" w:rsidRDefault="001E5629" w:rsidP="001E5629">
      <w:pPr>
        <w:pStyle w:val="Ttulo3"/>
        <w:rPr>
          <w:rFonts w:cs="Times New Roman"/>
          <w:szCs w:val="24"/>
        </w:rPr>
      </w:pPr>
      <w:bookmarkStart w:id="11" w:name="_Toc370067566"/>
      <w:r w:rsidRPr="00E76961">
        <w:rPr>
          <w:rFonts w:cs="Times New Roman"/>
          <w:szCs w:val="24"/>
        </w:rPr>
        <w:lastRenderedPageBreak/>
        <w:t xml:space="preserve">2 </w:t>
      </w:r>
      <w:r w:rsidR="002E018A" w:rsidRPr="00E76961">
        <w:rPr>
          <w:rFonts w:cs="Times New Roman"/>
          <w:szCs w:val="24"/>
        </w:rPr>
        <w:t>1.</w:t>
      </w:r>
      <w:r w:rsidR="0051148D" w:rsidRPr="00E76961">
        <w:rPr>
          <w:rFonts w:cs="Times New Roman"/>
          <w:szCs w:val="24"/>
        </w:rPr>
        <w:t>7</w:t>
      </w:r>
      <w:r w:rsidR="00D241C0" w:rsidRPr="00E76961">
        <w:rPr>
          <w:rFonts w:cs="Times New Roman"/>
          <w:szCs w:val="24"/>
        </w:rPr>
        <w:t xml:space="preserve"> Inspeção de Documentação</w:t>
      </w:r>
      <w:bookmarkEnd w:id="11"/>
    </w:p>
    <w:p w:rsidR="008F2962" w:rsidRPr="00E76961" w:rsidRDefault="008F2962" w:rsidP="00D241C0">
      <w:pPr>
        <w:pStyle w:val="Default"/>
      </w:pPr>
    </w:p>
    <w:p w:rsidR="00D241C0" w:rsidRPr="00E76961" w:rsidRDefault="00D241C0" w:rsidP="00D241C0">
      <w:pPr>
        <w:autoSpaceDE w:val="0"/>
        <w:autoSpaceDN w:val="0"/>
        <w:adjustRightInd w:val="0"/>
        <w:spacing w:line="360" w:lineRule="auto"/>
        <w:ind w:firstLine="360"/>
        <w:jc w:val="both"/>
        <w:rPr>
          <w:rFonts w:eastAsia="Calibri" w:cs="Times New Roman"/>
          <w:sz w:val="24"/>
          <w:szCs w:val="24"/>
        </w:rPr>
      </w:pPr>
      <w:r w:rsidRPr="00E76961">
        <w:rPr>
          <w:rFonts w:eastAsia="Calibri" w:cs="Times New Roman"/>
          <w:sz w:val="24"/>
          <w:szCs w:val="24"/>
        </w:rPr>
        <w:t>A inspeção de Documentação consiste em verificar se os documentos, como certificados de qualidade da matéria-prima e de consumíveis de soldagem, relatórios do processo de fabricação e de ensaios realizadas, requeridos nas especificações do produto estão conforme o especificado.</w:t>
      </w:r>
      <w:r w:rsidR="007A6E4B" w:rsidRPr="00E76961">
        <w:rPr>
          <w:rFonts w:cs="Times New Roman"/>
          <w:sz w:val="24"/>
          <w:szCs w:val="24"/>
        </w:rPr>
        <w:t xml:space="preserve"> (SANCHES; CELSO; 2010)</w:t>
      </w:r>
    </w:p>
    <w:p w:rsidR="00D241C0" w:rsidRPr="00E76961" w:rsidRDefault="00D241C0" w:rsidP="00D241C0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D241C0" w:rsidRPr="00E76961" w:rsidRDefault="00AB7BD3" w:rsidP="003373A8">
      <w:pPr>
        <w:pStyle w:val="Ttulo1"/>
        <w:rPr>
          <w:rFonts w:cs="Times New Roman"/>
        </w:rPr>
      </w:pPr>
      <w:bookmarkStart w:id="12" w:name="_Toc370067567"/>
      <w:r w:rsidRPr="00E76961">
        <w:rPr>
          <w:rFonts w:cs="Times New Roman"/>
        </w:rPr>
        <w:t>3</w:t>
      </w:r>
      <w:r w:rsidR="00D241C0" w:rsidRPr="00E76961">
        <w:rPr>
          <w:rFonts w:cs="Times New Roman"/>
        </w:rPr>
        <w:t>CARACTER</w:t>
      </w:r>
      <w:r w:rsidR="00F6112F">
        <w:rPr>
          <w:rFonts w:cs="Times New Roman"/>
        </w:rPr>
        <w:t xml:space="preserve">IZAÇÃO </w:t>
      </w:r>
      <w:r w:rsidR="00D241C0" w:rsidRPr="00E76961">
        <w:rPr>
          <w:rFonts w:cs="Times New Roman"/>
        </w:rPr>
        <w:t>DA EMPRESA</w:t>
      </w:r>
      <w:bookmarkEnd w:id="12"/>
    </w:p>
    <w:p w:rsidR="00D241C0" w:rsidRPr="00E76961" w:rsidRDefault="00D241C0" w:rsidP="00F3076B">
      <w:pPr>
        <w:pStyle w:val="Ttulo1"/>
        <w:rPr>
          <w:rFonts w:cs="Times New Roman"/>
          <w:b w:val="0"/>
        </w:rPr>
      </w:pPr>
    </w:p>
    <w:p w:rsidR="00D241C0" w:rsidRPr="00E76961" w:rsidRDefault="00D241C0" w:rsidP="006F6EF5">
      <w:pPr>
        <w:spacing w:line="360" w:lineRule="auto"/>
        <w:ind w:firstLine="375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Há quase trinta anos atuando no merca</w:t>
      </w:r>
      <w:r w:rsidR="00BC43D9" w:rsidRPr="00E76961">
        <w:rPr>
          <w:rFonts w:cs="Times New Roman"/>
          <w:sz w:val="24"/>
          <w:szCs w:val="24"/>
        </w:rPr>
        <w:t xml:space="preserve">do </w:t>
      </w:r>
      <w:r w:rsidR="003D64B9" w:rsidRPr="00E76961">
        <w:rPr>
          <w:rFonts w:cs="Times New Roman"/>
          <w:sz w:val="24"/>
          <w:szCs w:val="24"/>
        </w:rPr>
        <w:t>regional do norte do país</w:t>
      </w:r>
      <w:r w:rsidR="00BC43D9" w:rsidRPr="00E76961">
        <w:rPr>
          <w:rFonts w:cs="Times New Roman"/>
          <w:sz w:val="24"/>
          <w:szCs w:val="24"/>
        </w:rPr>
        <w:t>, a empresa Oyamota do Brasil S/A está</w:t>
      </w:r>
      <w:r w:rsidRPr="00E76961">
        <w:rPr>
          <w:rFonts w:cs="Times New Roman"/>
          <w:sz w:val="24"/>
          <w:szCs w:val="24"/>
        </w:rPr>
        <w:t xml:space="preserve">localizada </w:t>
      </w:r>
      <w:r w:rsidR="003D64B9" w:rsidRPr="00E76961">
        <w:rPr>
          <w:rFonts w:cs="Times New Roman"/>
          <w:sz w:val="24"/>
          <w:szCs w:val="24"/>
        </w:rPr>
        <w:t xml:space="preserve">no município </w:t>
      </w:r>
      <w:r w:rsidR="00BC43D9" w:rsidRPr="00E76961">
        <w:rPr>
          <w:rFonts w:cs="Times New Roman"/>
          <w:sz w:val="24"/>
          <w:szCs w:val="24"/>
        </w:rPr>
        <w:t xml:space="preserve">de Castanhal, </w:t>
      </w:r>
      <w:r w:rsidR="003D64B9" w:rsidRPr="00E76961">
        <w:rPr>
          <w:rFonts w:cs="Times New Roman"/>
          <w:sz w:val="24"/>
          <w:szCs w:val="24"/>
        </w:rPr>
        <w:t>no norte do E</w:t>
      </w:r>
      <w:r w:rsidRPr="00E76961">
        <w:rPr>
          <w:rFonts w:cs="Times New Roman"/>
          <w:sz w:val="24"/>
          <w:szCs w:val="24"/>
        </w:rPr>
        <w:t>stado Pará</w:t>
      </w:r>
      <w:r w:rsidR="00972DE8" w:rsidRPr="00E76961">
        <w:rPr>
          <w:rFonts w:cs="Times New Roman"/>
          <w:sz w:val="24"/>
          <w:szCs w:val="24"/>
        </w:rPr>
        <w:t xml:space="preserve"> (</w:t>
      </w:r>
      <w:r w:rsidR="003F6F00" w:rsidRPr="00E76961">
        <w:rPr>
          <w:rFonts w:cs="Times New Roman"/>
          <w:sz w:val="24"/>
          <w:szCs w:val="24"/>
        </w:rPr>
        <w:t>F</w:t>
      </w:r>
      <w:r w:rsidR="00972DE8" w:rsidRPr="00E76961">
        <w:rPr>
          <w:rFonts w:cs="Times New Roman"/>
          <w:sz w:val="24"/>
          <w:szCs w:val="24"/>
        </w:rPr>
        <w:t>ig</w:t>
      </w:r>
      <w:r w:rsidR="00B973AF" w:rsidRPr="00E76961">
        <w:rPr>
          <w:rFonts w:cs="Times New Roman"/>
          <w:sz w:val="24"/>
          <w:szCs w:val="24"/>
        </w:rPr>
        <w:t>uras</w:t>
      </w:r>
      <w:r w:rsidR="00A5742B" w:rsidRPr="00E76961">
        <w:rPr>
          <w:rFonts w:cs="Times New Roman"/>
          <w:sz w:val="24"/>
          <w:szCs w:val="24"/>
        </w:rPr>
        <w:t xml:space="preserve"> 1 e 2</w:t>
      </w:r>
      <w:r w:rsidR="00314A7F" w:rsidRPr="00E76961">
        <w:rPr>
          <w:rFonts w:cs="Times New Roman"/>
          <w:sz w:val="24"/>
          <w:szCs w:val="24"/>
        </w:rPr>
        <w:t>)</w:t>
      </w:r>
      <w:r w:rsidR="003D64B9" w:rsidRPr="00E76961">
        <w:rPr>
          <w:rFonts w:cs="Times New Roman"/>
          <w:sz w:val="24"/>
          <w:szCs w:val="24"/>
        </w:rPr>
        <w:t>. A empresa vem c</w:t>
      </w:r>
      <w:r w:rsidR="00972DE8" w:rsidRPr="00E76961">
        <w:rPr>
          <w:rFonts w:cs="Times New Roman"/>
          <w:sz w:val="24"/>
          <w:szCs w:val="24"/>
        </w:rPr>
        <w:t>ontribui</w:t>
      </w:r>
      <w:r w:rsidR="003D64B9" w:rsidRPr="00E76961">
        <w:rPr>
          <w:rFonts w:cs="Times New Roman"/>
          <w:sz w:val="24"/>
          <w:szCs w:val="24"/>
        </w:rPr>
        <w:t xml:space="preserve">ndopara o desenvolvimento da </w:t>
      </w:r>
      <w:r w:rsidRPr="00E76961">
        <w:rPr>
          <w:rFonts w:cs="Times New Roman"/>
          <w:sz w:val="24"/>
          <w:szCs w:val="24"/>
        </w:rPr>
        <w:t>sociedade globalizada, su</w:t>
      </w:r>
      <w:r w:rsidR="00972DE8" w:rsidRPr="00E76961">
        <w:rPr>
          <w:rFonts w:cs="Times New Roman"/>
          <w:sz w:val="24"/>
          <w:szCs w:val="24"/>
        </w:rPr>
        <w:t xml:space="preserve">perando </w:t>
      </w:r>
      <w:r w:rsidR="00A5742B" w:rsidRPr="00E76961">
        <w:rPr>
          <w:rFonts w:cs="Times New Roman"/>
          <w:sz w:val="24"/>
          <w:szCs w:val="24"/>
        </w:rPr>
        <w:t>obstáculos,</w:t>
      </w:r>
      <w:r w:rsidRPr="00E76961">
        <w:rPr>
          <w:rFonts w:cs="Times New Roman"/>
          <w:sz w:val="24"/>
          <w:szCs w:val="24"/>
        </w:rPr>
        <w:t xml:space="preserve"> através de inovação tecnológica</w:t>
      </w:r>
      <w:r w:rsidR="00A5742B" w:rsidRPr="00E76961">
        <w:rPr>
          <w:rFonts w:cs="Times New Roman"/>
          <w:sz w:val="24"/>
          <w:szCs w:val="24"/>
        </w:rPr>
        <w:t>.</w:t>
      </w:r>
    </w:p>
    <w:p w:rsidR="00D241C0" w:rsidRPr="00E76961" w:rsidRDefault="00D241C0" w:rsidP="006F6EF5">
      <w:pPr>
        <w:spacing w:line="360" w:lineRule="auto"/>
        <w:ind w:firstLine="375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A Oyamotatambém abre novas frentes de atuação para expandir seus negócios no estado, com a implantação de filiais em Parauapebas, Ananindeua e Marabá. Além disso, também atua nos setores de construção, locação de equipamentos pesados e transportes de máquinas. </w:t>
      </w:r>
    </w:p>
    <w:p w:rsidR="00D241C0" w:rsidRPr="00E76961" w:rsidRDefault="002E018A" w:rsidP="00D241C0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Na área de mineração o trabalho principal é</w:t>
      </w:r>
      <w:r w:rsidR="00D241C0" w:rsidRPr="00E76961">
        <w:rPr>
          <w:rFonts w:cs="Times New Roman"/>
          <w:sz w:val="24"/>
          <w:szCs w:val="24"/>
        </w:rPr>
        <w:t xml:space="preserve"> a execução de projetos para Alcoa (em Juruti), Mineraçã</w:t>
      </w:r>
      <w:r w:rsidRPr="00E76961">
        <w:rPr>
          <w:rFonts w:cs="Times New Roman"/>
          <w:sz w:val="24"/>
          <w:szCs w:val="24"/>
        </w:rPr>
        <w:t>o Sossego e projeto ferro Cara</w:t>
      </w:r>
      <w:r w:rsidR="008E3EA8" w:rsidRPr="00E76961">
        <w:rPr>
          <w:rFonts w:cs="Times New Roman"/>
          <w:sz w:val="24"/>
          <w:szCs w:val="24"/>
        </w:rPr>
        <w:t>jás S11D (em Canaã dos Carajás)</w:t>
      </w:r>
      <w:r w:rsidR="00D241C0" w:rsidRPr="00E76961">
        <w:rPr>
          <w:rFonts w:cs="Times New Roman"/>
          <w:sz w:val="24"/>
          <w:szCs w:val="24"/>
        </w:rPr>
        <w:t>, e Albras (lavagem de</w:t>
      </w:r>
      <w:r w:rsidRPr="00E76961">
        <w:rPr>
          <w:rFonts w:cs="Times New Roman"/>
          <w:sz w:val="24"/>
          <w:szCs w:val="24"/>
        </w:rPr>
        <w:t xml:space="preserve"> gases); em agroindústria, tem a </w:t>
      </w:r>
      <w:r w:rsidR="00D241C0" w:rsidRPr="00E76961">
        <w:rPr>
          <w:rFonts w:cs="Times New Roman"/>
          <w:sz w:val="24"/>
          <w:szCs w:val="24"/>
        </w:rPr>
        <w:t>nova fábrica da Agropalma, melhorias para Marborges e esterelizador para Yossan; já na</w:t>
      </w:r>
      <w:r w:rsidR="00A5742B" w:rsidRPr="00E76961">
        <w:rPr>
          <w:rFonts w:cs="Times New Roman"/>
          <w:sz w:val="24"/>
          <w:szCs w:val="24"/>
        </w:rPr>
        <w:t xml:space="preserve"> produção de equipamentos, tem</w:t>
      </w:r>
      <w:r w:rsidR="00D241C0" w:rsidRPr="00E76961">
        <w:rPr>
          <w:rFonts w:cs="Times New Roman"/>
          <w:sz w:val="24"/>
          <w:szCs w:val="24"/>
        </w:rPr>
        <w:t xml:space="preserve"> os silos e dutos para a fábrica de mdf da Florapac; a termoelétrica em São Luís do Maranhão para a Enfil; peneiras para Mineração Rio do Norte; e filtros e automação para a Vale de Paragominas.</w:t>
      </w:r>
    </w:p>
    <w:p w:rsidR="00D241C0" w:rsidRPr="00E76961" w:rsidRDefault="00D241C0" w:rsidP="00D241C0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No ramo agroindustrial, a empresa possui o know-how para fabricação de usinas completas de extração de óleo de palma com capacidade de processamento de até 60 t por hora. A Oyamota tem larga experiência em projetos, fabricação e montagem de equipamentos e estruturas metálicas para a área de mineração e metalurgia. </w:t>
      </w:r>
    </w:p>
    <w:p w:rsidR="00D241C0" w:rsidRPr="00E76961" w:rsidRDefault="00D241C0" w:rsidP="002E018A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Fabrica também equipamentos com exclusividade, a partir de projetos pensados pelos próprios clientes, e desenvolve ainda, parcerias para fazer posteriores melhorias no equipamento. </w:t>
      </w:r>
      <w:r w:rsidR="00D05A9C" w:rsidRPr="00E76961">
        <w:rPr>
          <w:rFonts w:cs="Times New Roman"/>
          <w:sz w:val="24"/>
          <w:szCs w:val="24"/>
        </w:rPr>
        <w:t>A</w:t>
      </w:r>
      <w:r w:rsidRPr="00E76961">
        <w:rPr>
          <w:rFonts w:cs="Times New Roman"/>
          <w:sz w:val="24"/>
          <w:szCs w:val="24"/>
        </w:rPr>
        <w:t>lém de desenvolver</w:t>
      </w:r>
      <w:r w:rsidR="00D05A9C" w:rsidRPr="00E76961">
        <w:rPr>
          <w:rFonts w:cs="Times New Roman"/>
          <w:sz w:val="24"/>
          <w:szCs w:val="24"/>
        </w:rPr>
        <w:t xml:space="preserve"> equipamentos</w:t>
      </w:r>
      <w:r w:rsidRPr="00E76961">
        <w:rPr>
          <w:rFonts w:cs="Times New Roman"/>
          <w:sz w:val="24"/>
          <w:szCs w:val="24"/>
        </w:rPr>
        <w:t xml:space="preserve">, a Oyamota também faz adaptações </w:t>
      </w:r>
      <w:r w:rsidR="00D05A9C" w:rsidRPr="00E76961">
        <w:rPr>
          <w:rFonts w:cs="Times New Roman"/>
          <w:sz w:val="24"/>
          <w:szCs w:val="24"/>
        </w:rPr>
        <w:t xml:space="preserve">e </w:t>
      </w:r>
      <w:r w:rsidRPr="00E76961">
        <w:rPr>
          <w:rFonts w:cs="Times New Roman"/>
          <w:sz w:val="24"/>
          <w:szCs w:val="24"/>
        </w:rPr>
        <w:t>acompanhamento das necessidades do processo produtivo in loco.</w:t>
      </w:r>
    </w:p>
    <w:p w:rsidR="00A6677C" w:rsidRPr="00E76961" w:rsidRDefault="00A6677C" w:rsidP="00A6677C">
      <w:pPr>
        <w:rPr>
          <w:rFonts w:cs="Times New Roman"/>
          <w:sz w:val="24"/>
          <w:szCs w:val="24"/>
        </w:rPr>
      </w:pPr>
    </w:p>
    <w:p w:rsidR="00FE28DA" w:rsidRPr="00E76961" w:rsidRDefault="00FE28DA" w:rsidP="00A6677C">
      <w:pPr>
        <w:jc w:val="center"/>
        <w:rPr>
          <w:rFonts w:cs="Times New Roman"/>
          <w:sz w:val="24"/>
          <w:szCs w:val="24"/>
        </w:rPr>
      </w:pPr>
    </w:p>
    <w:p w:rsidR="004028C1" w:rsidRPr="00E76961" w:rsidRDefault="004028C1" w:rsidP="00A6677C">
      <w:pPr>
        <w:jc w:val="center"/>
        <w:rPr>
          <w:rFonts w:cs="Times New Roman"/>
          <w:sz w:val="24"/>
          <w:szCs w:val="24"/>
        </w:rPr>
      </w:pPr>
    </w:p>
    <w:p w:rsidR="004028C1" w:rsidRPr="00E76961" w:rsidRDefault="004028C1" w:rsidP="00A6677C">
      <w:pPr>
        <w:jc w:val="center"/>
        <w:rPr>
          <w:rFonts w:cs="Times New Roman"/>
          <w:sz w:val="24"/>
          <w:szCs w:val="24"/>
        </w:rPr>
      </w:pPr>
    </w:p>
    <w:p w:rsidR="004028C1" w:rsidRPr="00E76961" w:rsidRDefault="004028C1" w:rsidP="00A6677C">
      <w:pPr>
        <w:jc w:val="center"/>
        <w:rPr>
          <w:rFonts w:cs="Times New Roman"/>
          <w:sz w:val="24"/>
          <w:szCs w:val="24"/>
        </w:rPr>
      </w:pPr>
    </w:p>
    <w:p w:rsidR="004028C1" w:rsidRPr="00E76961" w:rsidRDefault="004028C1" w:rsidP="00A6677C">
      <w:pPr>
        <w:jc w:val="center"/>
        <w:rPr>
          <w:rFonts w:cs="Times New Roman"/>
          <w:sz w:val="24"/>
          <w:szCs w:val="24"/>
        </w:rPr>
      </w:pPr>
    </w:p>
    <w:p w:rsidR="00A6677C" w:rsidRPr="00160DDE" w:rsidRDefault="00CD68D8" w:rsidP="00160DDE">
      <w:pPr>
        <w:spacing w:before="100" w:after="100"/>
        <w:jc w:val="center"/>
        <w:rPr>
          <w:rFonts w:cs="Times New Roman"/>
          <w:sz w:val="24"/>
          <w:szCs w:val="24"/>
        </w:rPr>
      </w:pPr>
      <w:r w:rsidRPr="00160DDE">
        <w:rPr>
          <w:rFonts w:cs="Times New Roman"/>
          <w:sz w:val="24"/>
          <w:szCs w:val="24"/>
        </w:rPr>
        <w:lastRenderedPageBreak/>
        <w:t>F</w:t>
      </w:r>
      <w:r w:rsidR="00160DDE" w:rsidRPr="00160DDE">
        <w:rPr>
          <w:rFonts w:cs="Times New Roman"/>
          <w:sz w:val="24"/>
          <w:szCs w:val="24"/>
        </w:rPr>
        <w:t>igura 1</w:t>
      </w:r>
      <w:r w:rsidRPr="00160DDE">
        <w:rPr>
          <w:rFonts w:cs="Times New Roman"/>
          <w:sz w:val="24"/>
          <w:szCs w:val="24"/>
        </w:rPr>
        <w:t>:</w:t>
      </w:r>
      <w:r w:rsidR="00A6677C" w:rsidRPr="00160DDE">
        <w:rPr>
          <w:rFonts w:cs="Times New Roman"/>
          <w:sz w:val="24"/>
          <w:szCs w:val="24"/>
        </w:rPr>
        <w:t xml:space="preserve"> Mapa da localização da fábrica Oyamota em Castanhal-PA</w:t>
      </w:r>
    </w:p>
    <w:p w:rsidR="00642A1D" w:rsidRPr="00E76961" w:rsidRDefault="008E522A" w:rsidP="00160DDE">
      <w:pPr>
        <w:spacing w:before="100" w:after="10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3724814" cy="1721246"/>
            <wp:effectExtent l="19050" t="19050" r="0" b="0"/>
            <wp:docPr id="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70" cy="1720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3" w:name="_Toc338326040"/>
    </w:p>
    <w:p w:rsidR="00954CCC" w:rsidRPr="00CD68D8" w:rsidRDefault="003E0B0E" w:rsidP="00160DDE">
      <w:pPr>
        <w:pStyle w:val="Ttulo1"/>
        <w:spacing w:before="100" w:after="100" w:line="240" w:lineRule="auto"/>
        <w:jc w:val="both"/>
        <w:rPr>
          <w:rFonts w:cs="Times New Roman"/>
          <w:sz w:val="22"/>
          <w:szCs w:val="22"/>
        </w:rPr>
      </w:pPr>
      <w:bookmarkStart w:id="14" w:name="_Toc339237707"/>
      <w:bookmarkStart w:id="15" w:name="_Toc370067568"/>
      <w:r w:rsidRPr="00CD68D8">
        <w:rPr>
          <w:rFonts w:cs="Times New Roman"/>
          <w:b w:val="0"/>
          <w:caps w:val="0"/>
          <w:sz w:val="22"/>
          <w:szCs w:val="22"/>
        </w:rPr>
        <w:t>Fonte</w:t>
      </w:r>
      <w:r w:rsidR="00F3076B" w:rsidRPr="00CD68D8">
        <w:rPr>
          <w:rFonts w:cs="Times New Roman"/>
          <w:b w:val="0"/>
          <w:caps w:val="0"/>
          <w:sz w:val="22"/>
          <w:szCs w:val="22"/>
        </w:rPr>
        <w:t>: Oyamota do Brasil S/A, 2012</w:t>
      </w:r>
      <w:r w:rsidR="00954CCC" w:rsidRPr="00CD68D8">
        <w:rPr>
          <w:rFonts w:cs="Times New Roman"/>
          <w:sz w:val="22"/>
          <w:szCs w:val="22"/>
        </w:rPr>
        <w:t>.</w:t>
      </w:r>
      <w:bookmarkEnd w:id="14"/>
      <w:bookmarkEnd w:id="15"/>
    </w:p>
    <w:p w:rsidR="00954CCC" w:rsidRPr="00E76961" w:rsidRDefault="00954CCC" w:rsidP="00C163C6">
      <w:pPr>
        <w:spacing w:line="360" w:lineRule="auto"/>
        <w:jc w:val="center"/>
        <w:rPr>
          <w:rFonts w:cs="Times New Roman"/>
          <w:sz w:val="24"/>
          <w:szCs w:val="24"/>
        </w:rPr>
      </w:pPr>
    </w:p>
    <w:bookmarkEnd w:id="13"/>
    <w:p w:rsidR="00A6677C" w:rsidRPr="00E76961" w:rsidRDefault="00A6677C" w:rsidP="00160DDE">
      <w:pPr>
        <w:spacing w:before="100" w:after="100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</w:t>
      </w:r>
      <w:r w:rsidR="00160DDE">
        <w:rPr>
          <w:rFonts w:cs="Times New Roman"/>
          <w:sz w:val="24"/>
          <w:szCs w:val="24"/>
        </w:rPr>
        <w:t xml:space="preserve">igura </w:t>
      </w:r>
      <w:r w:rsidRPr="00E76961">
        <w:rPr>
          <w:rFonts w:cs="Times New Roman"/>
          <w:sz w:val="24"/>
          <w:szCs w:val="24"/>
        </w:rPr>
        <w:t>2</w:t>
      </w:r>
      <w:r w:rsidR="00160DDE">
        <w:rPr>
          <w:rFonts w:cs="Times New Roman"/>
          <w:sz w:val="24"/>
          <w:szCs w:val="24"/>
        </w:rPr>
        <w:t xml:space="preserve">: </w:t>
      </w:r>
      <w:r w:rsidR="000B0B1E" w:rsidRPr="00E76961">
        <w:rPr>
          <w:rFonts w:cs="Times New Roman"/>
          <w:sz w:val="24"/>
          <w:szCs w:val="24"/>
        </w:rPr>
        <w:t>Vista</w:t>
      </w:r>
      <w:r w:rsidRPr="00E76961">
        <w:rPr>
          <w:rFonts w:cs="Times New Roman"/>
          <w:sz w:val="24"/>
          <w:szCs w:val="24"/>
        </w:rPr>
        <w:t xml:space="preserve"> a</w:t>
      </w:r>
      <w:r w:rsidR="00D162BD">
        <w:rPr>
          <w:rFonts w:cs="Times New Roman"/>
          <w:sz w:val="24"/>
          <w:szCs w:val="24"/>
        </w:rPr>
        <w:t>érea da fábrica da Oyamota, em C</w:t>
      </w:r>
      <w:r w:rsidR="00160DDE">
        <w:rPr>
          <w:rFonts w:cs="Times New Roman"/>
          <w:sz w:val="24"/>
          <w:szCs w:val="24"/>
        </w:rPr>
        <w:t>astanhal-PA</w:t>
      </w:r>
    </w:p>
    <w:p w:rsidR="00C163C6" w:rsidRPr="00E76961" w:rsidRDefault="00C163C6" w:rsidP="00160DDE">
      <w:pPr>
        <w:spacing w:before="100" w:after="10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4235570" cy="1711855"/>
            <wp:effectExtent l="19050" t="0" r="0" b="0"/>
            <wp:docPr id="2" name="Imagem 2" descr="http://www.oyamota.com.br/imagens/site/empr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yamota.com.br/imagens/site/empres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29" cy="17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77" w:rsidRPr="00160DDE" w:rsidRDefault="003E0B0E" w:rsidP="00160DDE">
      <w:pPr>
        <w:pStyle w:val="Ttulo1"/>
        <w:spacing w:before="100" w:after="100" w:line="240" w:lineRule="auto"/>
        <w:jc w:val="both"/>
        <w:rPr>
          <w:rFonts w:cs="Times New Roman"/>
          <w:b w:val="0"/>
          <w:sz w:val="22"/>
          <w:szCs w:val="22"/>
        </w:rPr>
      </w:pPr>
      <w:bookmarkStart w:id="16" w:name="_Toc339237708"/>
      <w:bookmarkStart w:id="17" w:name="_Toc370067569"/>
      <w:r w:rsidRPr="00160DDE">
        <w:rPr>
          <w:rFonts w:cs="Times New Roman"/>
          <w:b w:val="0"/>
          <w:caps w:val="0"/>
          <w:sz w:val="22"/>
          <w:szCs w:val="22"/>
        </w:rPr>
        <w:t>Fonte</w:t>
      </w:r>
      <w:r w:rsidR="00954CCC" w:rsidRPr="00160DDE">
        <w:rPr>
          <w:rFonts w:cs="Times New Roman"/>
          <w:sz w:val="22"/>
          <w:szCs w:val="22"/>
        </w:rPr>
        <w:t xml:space="preserve">: </w:t>
      </w:r>
      <w:r w:rsidR="00F3076B" w:rsidRPr="00160DDE">
        <w:rPr>
          <w:rFonts w:cs="Times New Roman"/>
          <w:b w:val="0"/>
          <w:caps w:val="0"/>
          <w:sz w:val="22"/>
          <w:szCs w:val="22"/>
        </w:rPr>
        <w:t>Oyamotado Brasil S/A, 2012.</w:t>
      </w:r>
      <w:bookmarkEnd w:id="16"/>
      <w:bookmarkEnd w:id="17"/>
    </w:p>
    <w:p w:rsidR="00AB7BD3" w:rsidRPr="00E76961" w:rsidRDefault="00AB7BD3" w:rsidP="003F6F00">
      <w:pPr>
        <w:spacing w:line="360" w:lineRule="auto"/>
        <w:rPr>
          <w:rFonts w:cs="Times New Roman"/>
          <w:sz w:val="24"/>
          <w:szCs w:val="24"/>
        </w:rPr>
      </w:pPr>
    </w:p>
    <w:p w:rsidR="00262B3D" w:rsidRPr="00E76961" w:rsidRDefault="00262B3D" w:rsidP="00F3076B">
      <w:pPr>
        <w:pStyle w:val="Ttulo1"/>
        <w:rPr>
          <w:rFonts w:cs="Times New Roman"/>
        </w:rPr>
      </w:pPr>
      <w:bookmarkStart w:id="18" w:name="_Toc370067570"/>
      <w:r w:rsidRPr="00E76961">
        <w:rPr>
          <w:rFonts w:cs="Times New Roman"/>
        </w:rPr>
        <w:t>4. ATIVIDADES DESENVOLVIDAS</w:t>
      </w:r>
      <w:bookmarkEnd w:id="18"/>
    </w:p>
    <w:p w:rsidR="00AB7BD3" w:rsidRPr="00E76961" w:rsidRDefault="00AB7BD3" w:rsidP="00F3076B">
      <w:pPr>
        <w:pStyle w:val="Ttulo1"/>
        <w:rPr>
          <w:rFonts w:cs="Times New Roman"/>
          <w:b w:val="0"/>
        </w:rPr>
      </w:pPr>
    </w:p>
    <w:p w:rsidR="00AB7BD3" w:rsidRPr="00E76961" w:rsidRDefault="001E5629" w:rsidP="004028C1">
      <w:pPr>
        <w:pStyle w:val="Ttulo2"/>
        <w:rPr>
          <w:rFonts w:cs="Times New Roman"/>
          <w:szCs w:val="24"/>
        </w:rPr>
      </w:pPr>
      <w:bookmarkStart w:id="19" w:name="_Toc370067571"/>
      <w:r w:rsidRPr="00E76961">
        <w:rPr>
          <w:rFonts w:cs="Times New Roman"/>
          <w:szCs w:val="24"/>
        </w:rPr>
        <w:t>4.1 CONTROLES DE QUALIDADE E INSPEÇÃO DO VISUAL/DIMENSIONAL DA SOLDA</w:t>
      </w:r>
      <w:bookmarkEnd w:id="19"/>
    </w:p>
    <w:p w:rsidR="004352A5" w:rsidRPr="00E76961" w:rsidRDefault="004352A5" w:rsidP="00F26260">
      <w:pPr>
        <w:spacing w:line="360" w:lineRule="auto"/>
        <w:rPr>
          <w:rFonts w:cs="Times New Roman"/>
          <w:sz w:val="24"/>
          <w:szCs w:val="24"/>
        </w:rPr>
      </w:pPr>
    </w:p>
    <w:p w:rsidR="00262B3D" w:rsidRPr="00E76961" w:rsidRDefault="00262B3D" w:rsidP="00262B3D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O trabalho no controle de qualidade na inspeção da solda e no visual/dimensional das estruturas metálicas foi rea</w:t>
      </w:r>
      <w:r w:rsidR="008D381A" w:rsidRPr="00E76961">
        <w:rPr>
          <w:rFonts w:eastAsia="Calibri" w:cs="Times New Roman"/>
          <w:bCs/>
          <w:sz w:val="24"/>
          <w:szCs w:val="24"/>
        </w:rPr>
        <w:t>lizado no período de um mês acompanhando</w:t>
      </w:r>
      <w:r w:rsidRPr="00E76961">
        <w:rPr>
          <w:rFonts w:eastAsia="Calibri" w:cs="Times New Roman"/>
          <w:bCs/>
          <w:sz w:val="24"/>
          <w:szCs w:val="24"/>
        </w:rPr>
        <w:t xml:space="preserve"> boa parte da obra da empr</w:t>
      </w:r>
      <w:r w:rsidR="00452545" w:rsidRPr="00E76961">
        <w:rPr>
          <w:rFonts w:eastAsia="Calibri" w:cs="Times New Roman"/>
          <w:bCs/>
          <w:sz w:val="24"/>
          <w:szCs w:val="24"/>
        </w:rPr>
        <w:t xml:space="preserve">esa Ocrim e Vale projeto ferro </w:t>
      </w:r>
      <w:r w:rsidR="00A14E54" w:rsidRPr="00E76961">
        <w:rPr>
          <w:rFonts w:eastAsia="Calibri" w:cs="Times New Roman"/>
          <w:bCs/>
          <w:sz w:val="24"/>
          <w:szCs w:val="24"/>
        </w:rPr>
        <w:t>Carajás</w:t>
      </w:r>
      <w:r w:rsidRPr="00E76961">
        <w:rPr>
          <w:rFonts w:eastAsia="Calibri" w:cs="Times New Roman"/>
          <w:bCs/>
          <w:sz w:val="24"/>
          <w:szCs w:val="24"/>
        </w:rPr>
        <w:t xml:space="preserve"> S11D onde, no desenh</w:t>
      </w:r>
      <w:r w:rsidR="005303AB" w:rsidRPr="00E76961">
        <w:rPr>
          <w:rFonts w:eastAsia="Calibri" w:cs="Times New Roman"/>
          <w:bCs/>
          <w:sz w:val="24"/>
          <w:szCs w:val="24"/>
        </w:rPr>
        <w:t>o técnico em CAD ilustrado noanexo A</w:t>
      </w:r>
      <w:r w:rsidR="00B973AF" w:rsidRPr="00E76961">
        <w:rPr>
          <w:rFonts w:eastAsia="Calibri" w:cs="Times New Roman"/>
          <w:bCs/>
          <w:sz w:val="24"/>
          <w:szCs w:val="24"/>
        </w:rPr>
        <w:t>,em que</w:t>
      </w:r>
      <w:r w:rsidRPr="00E76961">
        <w:rPr>
          <w:rFonts w:eastAsia="Calibri" w:cs="Times New Roman"/>
          <w:bCs/>
          <w:sz w:val="24"/>
          <w:szCs w:val="24"/>
        </w:rPr>
        <w:t xml:space="preserve"> cada estrutura era determinado o tipo de solda, altura e ângulo de cada uma, isso dependendo do tamanho da estrutura e essas medidas eram descritas com marcador nas peças isso na montagem aonde as peças vinha</w:t>
      </w:r>
      <w:r w:rsidR="003F6F00" w:rsidRPr="00E76961">
        <w:rPr>
          <w:rFonts w:eastAsia="Calibri" w:cs="Times New Roman"/>
          <w:bCs/>
          <w:sz w:val="24"/>
          <w:szCs w:val="24"/>
        </w:rPr>
        <w:t>m</w:t>
      </w:r>
      <w:r w:rsidRPr="00E76961">
        <w:rPr>
          <w:rFonts w:eastAsia="Calibri" w:cs="Times New Roman"/>
          <w:bCs/>
          <w:sz w:val="24"/>
          <w:szCs w:val="24"/>
        </w:rPr>
        <w:t xml:space="preserve"> somente ponteada por eletrodo do tipo 701 E 7</w:t>
      </w:r>
      <w:r w:rsidR="00C46D28" w:rsidRPr="00E76961">
        <w:rPr>
          <w:rFonts w:eastAsia="Calibri" w:cs="Times New Roman"/>
          <w:bCs/>
          <w:sz w:val="24"/>
          <w:szCs w:val="24"/>
        </w:rPr>
        <w:t>018 G, 6010, 6013 com o auxí</w:t>
      </w:r>
      <w:r w:rsidR="00A14E54" w:rsidRPr="00E76961">
        <w:rPr>
          <w:rFonts w:eastAsia="Calibri" w:cs="Times New Roman"/>
          <w:bCs/>
          <w:sz w:val="24"/>
          <w:szCs w:val="24"/>
        </w:rPr>
        <w:t xml:space="preserve">liodo equipamento </w:t>
      </w:r>
      <w:r w:rsidRPr="00E76961">
        <w:rPr>
          <w:rFonts w:eastAsia="Calibri" w:cs="Times New Roman"/>
          <w:bCs/>
          <w:sz w:val="24"/>
          <w:szCs w:val="24"/>
        </w:rPr>
        <w:t>de solda</w:t>
      </w:r>
      <w:r w:rsidR="00A14E54" w:rsidRPr="00E76961">
        <w:rPr>
          <w:rFonts w:eastAsia="Calibri" w:cs="Times New Roman"/>
          <w:bCs/>
          <w:sz w:val="24"/>
          <w:szCs w:val="24"/>
        </w:rPr>
        <w:t>gem por ponto</w:t>
      </w:r>
      <w:r w:rsidRPr="00E76961">
        <w:rPr>
          <w:rFonts w:eastAsia="Calibri" w:cs="Times New Roman"/>
          <w:bCs/>
          <w:sz w:val="24"/>
          <w:szCs w:val="24"/>
        </w:rPr>
        <w:t xml:space="preserve"> LHG 425(</w:t>
      </w:r>
      <w:r w:rsidR="003F6F00" w:rsidRPr="00E76961"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>igura 4) e depois de soldada media-se a altura com o calibre de solda (</w:t>
      </w:r>
      <w:r w:rsidR="003F6F00" w:rsidRPr="00E76961"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 xml:space="preserve">igura 5). </w:t>
      </w:r>
    </w:p>
    <w:p w:rsidR="007131BF" w:rsidRPr="00E76961" w:rsidRDefault="007131BF" w:rsidP="00E10605">
      <w:pPr>
        <w:rPr>
          <w:rFonts w:eastAsia="Calibri" w:cs="Times New Roman"/>
          <w:bCs/>
          <w:sz w:val="24"/>
          <w:szCs w:val="24"/>
        </w:rPr>
      </w:pPr>
    </w:p>
    <w:p w:rsidR="00E10605" w:rsidRPr="00E76961" w:rsidRDefault="00E10605" w:rsidP="00E10605">
      <w:pPr>
        <w:rPr>
          <w:rFonts w:cs="Times New Roman"/>
          <w:sz w:val="24"/>
          <w:szCs w:val="24"/>
        </w:rPr>
      </w:pPr>
    </w:p>
    <w:p w:rsidR="00E51ADC" w:rsidRPr="00E76961" w:rsidRDefault="00E51ADC" w:rsidP="00FE28DA">
      <w:pPr>
        <w:rPr>
          <w:rFonts w:cs="Times New Roman"/>
          <w:sz w:val="24"/>
          <w:szCs w:val="24"/>
        </w:rPr>
      </w:pPr>
      <w:bookmarkStart w:id="20" w:name="_Toc338326042"/>
    </w:p>
    <w:bookmarkEnd w:id="20"/>
    <w:p w:rsidR="00B95DB5" w:rsidRPr="00E76961" w:rsidRDefault="00B94CEB" w:rsidP="00B94CEB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Figura </w:t>
      </w:r>
      <w:r w:rsidR="00B76ABB" w:rsidRPr="00E76961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 xml:space="preserve">: </w:t>
      </w:r>
      <w:r w:rsidR="00E10605" w:rsidRPr="00E76961">
        <w:rPr>
          <w:rFonts w:cs="Times New Roman"/>
          <w:sz w:val="24"/>
          <w:szCs w:val="24"/>
        </w:rPr>
        <w:t>Equipamento de soldagem por ponto</w:t>
      </w:r>
    </w:p>
    <w:p w:rsidR="00262B3D" w:rsidRPr="00E76961" w:rsidRDefault="00262B3D" w:rsidP="00B94CEB">
      <w:pPr>
        <w:spacing w:before="100" w:after="100"/>
        <w:ind w:firstLine="708"/>
        <w:jc w:val="center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2833996" cy="2115880"/>
            <wp:effectExtent l="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455" t="13359" r="16223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96" cy="21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D" w:rsidRDefault="00262B3D" w:rsidP="00B94CEB">
      <w:pPr>
        <w:spacing w:before="100" w:after="100"/>
        <w:rPr>
          <w:rFonts w:cs="Times New Roman"/>
        </w:rPr>
      </w:pPr>
      <w:r w:rsidRPr="00B94CEB">
        <w:rPr>
          <w:rFonts w:cs="Times New Roman"/>
        </w:rPr>
        <w:t>Fonte: Oyamota do Brasil S/A, 2012</w:t>
      </w:r>
      <w:bookmarkStart w:id="21" w:name="_Toc338326043"/>
      <w:r w:rsidR="00AB7BD3" w:rsidRPr="00B94CEB">
        <w:rPr>
          <w:rFonts w:cs="Times New Roman"/>
        </w:rPr>
        <w:t>.</w:t>
      </w:r>
    </w:p>
    <w:p w:rsidR="00B94CEB" w:rsidRPr="00B94CEB" w:rsidRDefault="00B94CEB" w:rsidP="00B94CEB">
      <w:pPr>
        <w:spacing w:before="100" w:after="100"/>
        <w:rPr>
          <w:rFonts w:cs="Times New Roman"/>
        </w:rPr>
      </w:pPr>
    </w:p>
    <w:bookmarkEnd w:id="21"/>
    <w:p w:rsidR="00165A42" w:rsidRPr="00E76961" w:rsidRDefault="00165A42" w:rsidP="00B95DB5">
      <w:pPr>
        <w:jc w:val="center"/>
        <w:rPr>
          <w:rFonts w:cs="Times New Roman"/>
          <w:sz w:val="24"/>
          <w:szCs w:val="24"/>
        </w:rPr>
      </w:pPr>
    </w:p>
    <w:p w:rsidR="00B95DB5" w:rsidRPr="00E76961" w:rsidRDefault="00B95DB5" w:rsidP="00B94CEB">
      <w:pPr>
        <w:spacing w:before="100" w:after="10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</w:t>
      </w:r>
      <w:r w:rsidR="00B94CEB">
        <w:rPr>
          <w:rFonts w:cs="Times New Roman"/>
          <w:sz w:val="24"/>
          <w:szCs w:val="24"/>
        </w:rPr>
        <w:t xml:space="preserve">igura </w:t>
      </w:r>
      <w:r w:rsidR="00B76ABB" w:rsidRPr="00E76961">
        <w:rPr>
          <w:rFonts w:cs="Times New Roman"/>
          <w:sz w:val="24"/>
          <w:szCs w:val="24"/>
        </w:rPr>
        <w:t>4</w:t>
      </w:r>
      <w:r w:rsidR="00B94CEB">
        <w:rPr>
          <w:rFonts w:cs="Times New Roman"/>
          <w:sz w:val="24"/>
          <w:szCs w:val="24"/>
        </w:rPr>
        <w:t xml:space="preserve">: </w:t>
      </w:r>
      <w:r w:rsidRPr="00E76961">
        <w:rPr>
          <w:rFonts w:cs="Times New Roman"/>
          <w:sz w:val="24"/>
          <w:szCs w:val="24"/>
        </w:rPr>
        <w:t>Calibre de solda</w:t>
      </w:r>
    </w:p>
    <w:p w:rsidR="00262B3D" w:rsidRPr="00E76961" w:rsidRDefault="00262B3D" w:rsidP="00B94CEB">
      <w:pPr>
        <w:spacing w:before="100" w:after="100"/>
        <w:ind w:firstLine="709"/>
        <w:jc w:val="center"/>
        <w:rPr>
          <w:rFonts w:cs="Times New Roman"/>
          <w:bCs/>
          <w:sz w:val="24"/>
          <w:szCs w:val="24"/>
        </w:rPr>
      </w:pPr>
      <w:r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760524" cy="2093721"/>
            <wp:effectExtent l="171450" t="0" r="144780" b="0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13" t="4033" r="13808" b="24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524" cy="209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D" w:rsidRDefault="00262B3D" w:rsidP="00B94CEB">
      <w:pPr>
        <w:spacing w:before="100" w:after="100"/>
        <w:jc w:val="both"/>
        <w:rPr>
          <w:rFonts w:cs="Times New Roman"/>
        </w:rPr>
      </w:pPr>
      <w:r w:rsidRPr="00B94CEB">
        <w:rPr>
          <w:rFonts w:cs="Times New Roman"/>
        </w:rPr>
        <w:t>Fonte: Oyamota do Brasil S/A, 2012.</w:t>
      </w:r>
    </w:p>
    <w:p w:rsidR="00B94CEB" w:rsidRPr="00B94CEB" w:rsidRDefault="00B94CEB" w:rsidP="00B94CEB">
      <w:pPr>
        <w:spacing w:before="100" w:after="100"/>
        <w:jc w:val="both"/>
        <w:rPr>
          <w:rFonts w:cs="Times New Roman"/>
        </w:rPr>
      </w:pPr>
    </w:p>
    <w:p w:rsidR="00054783" w:rsidRPr="00E76961" w:rsidRDefault="00054783" w:rsidP="004028C1">
      <w:pPr>
        <w:rPr>
          <w:rFonts w:cs="Times New Roman"/>
          <w:sz w:val="24"/>
          <w:szCs w:val="24"/>
        </w:rPr>
      </w:pPr>
    </w:p>
    <w:p w:rsidR="00D32895" w:rsidRDefault="00262B3D" w:rsidP="005C7DA6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Nes</w:t>
      </w:r>
      <w:r w:rsidR="00A14E54" w:rsidRPr="00E76961">
        <w:rPr>
          <w:rFonts w:eastAsia="Calibri" w:cs="Times New Roman"/>
          <w:bCs/>
          <w:sz w:val="24"/>
          <w:szCs w:val="24"/>
        </w:rPr>
        <w:t xml:space="preserve">sas estruturas eram usado </w:t>
      </w:r>
      <w:r w:rsidR="00B76ABB" w:rsidRPr="00E76961">
        <w:rPr>
          <w:rFonts w:eastAsia="Calibri" w:cs="Times New Roman"/>
          <w:bCs/>
          <w:sz w:val="24"/>
          <w:szCs w:val="24"/>
        </w:rPr>
        <w:t>a</w:t>
      </w:r>
      <w:r w:rsidR="00A14E54" w:rsidRPr="00E76961">
        <w:rPr>
          <w:rFonts w:eastAsia="Calibri" w:cs="Times New Roman"/>
          <w:bCs/>
          <w:sz w:val="24"/>
          <w:szCs w:val="24"/>
        </w:rPr>
        <w:t>rame</w:t>
      </w:r>
      <w:r w:rsidRPr="00E76961">
        <w:rPr>
          <w:rFonts w:eastAsia="Calibri" w:cs="Times New Roman"/>
          <w:bCs/>
          <w:sz w:val="24"/>
          <w:szCs w:val="24"/>
        </w:rPr>
        <w:t xml:space="preserve"> de solda tubolar da classificação E-71T-1, ER 70S-6, ER 80S-G E COBREADO 1.0,1.2 E 1.8 ( </w:t>
      </w:r>
      <w:r w:rsidR="00F5594C" w:rsidRPr="00E76961"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 xml:space="preserve">igura 6) apropriada para aquele determinado aço que no </w:t>
      </w:r>
      <w:r w:rsidR="00F5594C" w:rsidRPr="00E76961">
        <w:rPr>
          <w:rFonts w:eastAsia="Calibri" w:cs="Times New Roman"/>
          <w:bCs/>
          <w:sz w:val="24"/>
          <w:szCs w:val="24"/>
        </w:rPr>
        <w:t>caso era ASTM-A36 ou A572GR50 (F</w:t>
      </w:r>
      <w:r w:rsidRPr="00E76961">
        <w:rPr>
          <w:rFonts w:eastAsia="Calibri" w:cs="Times New Roman"/>
          <w:bCs/>
          <w:sz w:val="24"/>
          <w:szCs w:val="24"/>
        </w:rPr>
        <w:t>igura 7) e que também estava descrito no desenho técnico. Em seguida depois da estrutura soldada era feito o visual onde os limpadores retiravam os respigos e outros defeitos com ferramentas apropriadas para assim não danificar a peça (</w:t>
      </w:r>
      <w:r w:rsidR="00A46F03" w:rsidRPr="00E76961"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>igura 8) em seguida verifica</w:t>
      </w:r>
      <w:r w:rsidR="00F5594C" w:rsidRPr="00E76961">
        <w:rPr>
          <w:rFonts w:eastAsia="Calibri" w:cs="Times New Roman"/>
          <w:bCs/>
          <w:sz w:val="24"/>
          <w:szCs w:val="24"/>
        </w:rPr>
        <w:t>va se a solda não tinha poros (F</w:t>
      </w:r>
      <w:r w:rsidRPr="00E76961">
        <w:rPr>
          <w:rFonts w:eastAsia="Calibri" w:cs="Times New Roman"/>
          <w:bCs/>
          <w:sz w:val="24"/>
          <w:szCs w:val="24"/>
        </w:rPr>
        <w:t>igura 9 a)e se eles t</w:t>
      </w:r>
      <w:r w:rsidR="00F5594C" w:rsidRPr="00E76961">
        <w:rPr>
          <w:rFonts w:eastAsia="Calibri" w:cs="Times New Roman"/>
          <w:bCs/>
          <w:sz w:val="24"/>
          <w:szCs w:val="24"/>
        </w:rPr>
        <w:t xml:space="preserve">inham tirado todos os </w:t>
      </w:r>
      <w:r w:rsidR="00E21D57" w:rsidRPr="00E76961">
        <w:rPr>
          <w:rFonts w:eastAsia="Calibri" w:cs="Times New Roman"/>
          <w:bCs/>
          <w:sz w:val="24"/>
          <w:szCs w:val="24"/>
        </w:rPr>
        <w:t>respingosde solda</w:t>
      </w:r>
      <w:r w:rsidR="00F5594C" w:rsidRPr="00E76961">
        <w:rPr>
          <w:rFonts w:eastAsia="Calibri" w:cs="Times New Roman"/>
          <w:bCs/>
          <w:sz w:val="24"/>
          <w:szCs w:val="24"/>
        </w:rPr>
        <w:t>(F</w:t>
      </w:r>
      <w:r w:rsidRPr="00E76961">
        <w:rPr>
          <w:rFonts w:eastAsia="Calibri" w:cs="Times New Roman"/>
          <w:bCs/>
          <w:sz w:val="24"/>
          <w:szCs w:val="24"/>
        </w:rPr>
        <w:t>igura 9 b) e em algumas peças que eram emend</w:t>
      </w:r>
      <w:r w:rsidR="00F5594C" w:rsidRPr="00E76961">
        <w:rPr>
          <w:rFonts w:eastAsia="Calibri" w:cs="Times New Roman"/>
          <w:bCs/>
          <w:sz w:val="24"/>
          <w:szCs w:val="24"/>
        </w:rPr>
        <w:t>adas se a solda estava zerada (F</w:t>
      </w:r>
      <w:r w:rsidRPr="00E76961">
        <w:rPr>
          <w:rFonts w:eastAsia="Calibri" w:cs="Times New Roman"/>
          <w:bCs/>
          <w:sz w:val="24"/>
          <w:szCs w:val="24"/>
        </w:rPr>
        <w:t>igura 9 c).</w:t>
      </w:r>
    </w:p>
    <w:p w:rsidR="00E21D57" w:rsidRDefault="00E21D57" w:rsidP="005C7DA6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B95DB5" w:rsidRPr="00E76961" w:rsidRDefault="00B76ABB" w:rsidP="00B94CEB">
      <w:pPr>
        <w:spacing w:before="100" w:after="10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lastRenderedPageBreak/>
        <w:t>F</w:t>
      </w:r>
      <w:r w:rsidR="00B94CEB">
        <w:rPr>
          <w:rFonts w:cs="Times New Roman"/>
          <w:sz w:val="24"/>
          <w:szCs w:val="24"/>
        </w:rPr>
        <w:t xml:space="preserve">igura </w:t>
      </w:r>
      <w:r w:rsidRPr="00E76961">
        <w:rPr>
          <w:rFonts w:cs="Times New Roman"/>
          <w:sz w:val="24"/>
          <w:szCs w:val="24"/>
        </w:rPr>
        <w:t>5</w:t>
      </w:r>
      <w:r w:rsidR="00B94CEB">
        <w:rPr>
          <w:rFonts w:cs="Times New Roman"/>
          <w:sz w:val="24"/>
          <w:szCs w:val="24"/>
        </w:rPr>
        <w:t xml:space="preserve">: </w:t>
      </w:r>
      <w:r w:rsidR="00A14E54" w:rsidRPr="00E76961">
        <w:rPr>
          <w:rFonts w:cs="Times New Roman"/>
          <w:sz w:val="24"/>
          <w:szCs w:val="24"/>
        </w:rPr>
        <w:t>A</w:t>
      </w:r>
      <w:r w:rsidR="00B175D4" w:rsidRPr="00E76961">
        <w:rPr>
          <w:rFonts w:cs="Times New Roman"/>
          <w:sz w:val="24"/>
          <w:szCs w:val="24"/>
        </w:rPr>
        <w:t xml:space="preserve">rame </w:t>
      </w:r>
      <w:r w:rsidR="00B95DB5" w:rsidRPr="00E76961">
        <w:rPr>
          <w:rFonts w:cs="Times New Roman"/>
          <w:sz w:val="24"/>
          <w:szCs w:val="24"/>
        </w:rPr>
        <w:t>cobreado</w:t>
      </w:r>
    </w:p>
    <w:p w:rsidR="00262B3D" w:rsidRPr="00E76961" w:rsidRDefault="00262B3D" w:rsidP="00B94CEB">
      <w:pPr>
        <w:spacing w:before="100" w:after="100"/>
        <w:ind w:firstLine="708"/>
        <w:jc w:val="center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2793792" cy="2020186"/>
            <wp:effectExtent l="0" t="0" r="0" b="0"/>
            <wp:docPr id="9" name="Imagem 7" descr="C:\Users\viviane costa\Documents\OYAMOTA RELATORO\100MEDIA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viane costa\Documents\OYAMOTA RELATORO\100MEDIA\IMG_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726" r="29233" b="3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92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C1" w:rsidRDefault="00262B3D" w:rsidP="00B94CEB">
      <w:pPr>
        <w:spacing w:before="100" w:after="100"/>
        <w:jc w:val="both"/>
        <w:rPr>
          <w:rFonts w:cs="Times New Roman"/>
        </w:rPr>
      </w:pPr>
      <w:r w:rsidRPr="00B94CEB">
        <w:rPr>
          <w:rFonts w:cs="Times New Roman"/>
        </w:rPr>
        <w:t>Fonte: Oyamota do Brasil S/A, 2012.</w:t>
      </w:r>
    </w:p>
    <w:p w:rsidR="00B94CEB" w:rsidRPr="00B94CEB" w:rsidRDefault="00B94CEB" w:rsidP="00B94CEB">
      <w:pPr>
        <w:spacing w:before="100" w:after="100"/>
        <w:jc w:val="both"/>
        <w:rPr>
          <w:rFonts w:cs="Times New Roman"/>
        </w:rPr>
      </w:pPr>
    </w:p>
    <w:p w:rsidR="00B95DB5" w:rsidRPr="00E76961" w:rsidRDefault="00B76ABB" w:rsidP="00E21D57">
      <w:pPr>
        <w:spacing w:before="100" w:after="100"/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F</w:t>
      </w:r>
      <w:r w:rsidR="00B94CEB">
        <w:rPr>
          <w:rFonts w:cs="Times New Roman"/>
          <w:sz w:val="24"/>
          <w:szCs w:val="24"/>
        </w:rPr>
        <w:t xml:space="preserve">igura </w:t>
      </w:r>
      <w:r w:rsidRPr="00E76961">
        <w:rPr>
          <w:rFonts w:cs="Times New Roman"/>
          <w:sz w:val="24"/>
          <w:szCs w:val="24"/>
        </w:rPr>
        <w:t>6</w:t>
      </w:r>
      <w:r w:rsidR="00B94CEB">
        <w:rPr>
          <w:rFonts w:cs="Times New Roman"/>
          <w:sz w:val="24"/>
          <w:szCs w:val="24"/>
        </w:rPr>
        <w:t xml:space="preserve">: </w:t>
      </w:r>
      <w:r w:rsidR="00B95DB5" w:rsidRPr="00E76961">
        <w:rPr>
          <w:rFonts w:cs="Times New Roman"/>
          <w:bCs/>
          <w:sz w:val="24"/>
          <w:szCs w:val="24"/>
        </w:rPr>
        <w:t>Aço para solda</w:t>
      </w:r>
    </w:p>
    <w:p w:rsidR="00262B3D" w:rsidRPr="00E76961" w:rsidRDefault="00262B3D" w:rsidP="00E21D57">
      <w:pPr>
        <w:spacing w:before="100" w:after="100"/>
        <w:jc w:val="center"/>
        <w:rPr>
          <w:rFonts w:cs="Times New Roman"/>
          <w:bCs/>
          <w:sz w:val="24"/>
          <w:szCs w:val="24"/>
        </w:rPr>
      </w:pPr>
      <w:r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261523" cy="1520455"/>
            <wp:effectExtent l="0" t="0" r="0" b="0"/>
            <wp:docPr id="10" name="Imagem 9" descr="C:\Users\viviane costa\Documents\OYAMOTA RELATORO\100MEDIA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viane costa\Documents\OYAMOTA RELATORO\100MEDIA\IMG_0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67" cy="152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E0" w:rsidRDefault="00262B3D" w:rsidP="00E21D57">
      <w:pPr>
        <w:spacing w:before="100" w:after="100"/>
        <w:jc w:val="both"/>
        <w:rPr>
          <w:rFonts w:cs="Times New Roman"/>
        </w:rPr>
      </w:pPr>
      <w:r w:rsidRPr="00B94CEB">
        <w:rPr>
          <w:rFonts w:cs="Times New Roman"/>
        </w:rPr>
        <w:t>Fonte: Oyamota do Brasil S/A, 2012.</w:t>
      </w:r>
    </w:p>
    <w:p w:rsidR="00E21D57" w:rsidRDefault="00E21D57" w:rsidP="00B94CEB">
      <w:pPr>
        <w:spacing w:line="360" w:lineRule="auto"/>
        <w:jc w:val="both"/>
        <w:rPr>
          <w:rFonts w:cs="Times New Roman"/>
        </w:rPr>
      </w:pPr>
    </w:p>
    <w:p w:rsidR="00E21D57" w:rsidRDefault="00E21D57" w:rsidP="00E21D57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O processo de solda era FCAW (tubolar) os equipamentos eram do tipo MIG/MAG (</w:t>
      </w:r>
      <w:r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>igura 10) onde o gás ativo era CO</w:t>
      </w:r>
      <w:r w:rsidRPr="004339B1">
        <w:rPr>
          <w:rFonts w:eastAsia="Calibri" w:cs="Times New Roman"/>
          <w:bCs/>
          <w:sz w:val="24"/>
          <w:szCs w:val="24"/>
          <w:vertAlign w:val="subscript"/>
        </w:rPr>
        <w:t>2</w:t>
      </w:r>
      <w:r w:rsidRPr="00E76961">
        <w:rPr>
          <w:rFonts w:eastAsia="Calibri" w:cs="Times New Roman"/>
          <w:bCs/>
          <w:sz w:val="24"/>
          <w:szCs w:val="24"/>
        </w:rPr>
        <w:t xml:space="preserve"> e </w:t>
      </w:r>
      <w:r w:rsidRPr="00E76961">
        <w:rPr>
          <w:rFonts w:cs="Times New Roman"/>
          <w:bCs/>
          <w:sz w:val="24"/>
          <w:szCs w:val="24"/>
        </w:rPr>
        <w:t>argônio.</w:t>
      </w:r>
      <w:r w:rsidRPr="00E76961">
        <w:rPr>
          <w:rFonts w:eastAsia="Calibri" w:cs="Times New Roman"/>
          <w:bCs/>
          <w:sz w:val="24"/>
          <w:szCs w:val="24"/>
        </w:rPr>
        <w:t xml:space="preserve"> Nas estruturas da Vale com solda alta e as que eram emendadas devido o tamanho era necessário fazer LP (ensaio não destrutivo de liquido penetrante) onde se presta a detectar descontinuidade superficiais e que sejam abertas na superfície, tais como trincas, poros, impurezas,etc...podendo se aplicado em todos os materiais sólidos e que não sejam porosos ou com superfícies muito grosseiras.</w:t>
      </w:r>
    </w:p>
    <w:p w:rsidR="00E21D57" w:rsidRPr="00E76961" w:rsidRDefault="00E21D57" w:rsidP="00E21D57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No ensaio de LP era feito uma abertura na parte da peça onde tinha emenda e em seguida aplicava o liquido penetrante (Figura 11 a) da marca metal chek o qual era aplicado com uma altura de 10 mm em que era necessário esperá de 10 à 20 minutos para o liquido penetrar e após este tempo removia com água(Figura 11 b) este líquido de cor vermelha assim deixando a parte da peça com abertura limpa e depois o funcionário que estava me auxiliando secava com a lixadeira a abertura e eu verificava com auxílio de uma lanterna se realmente a abertura estava seca. Depois de todo esse processo aplicava o revelador (Figura 11 c) da marca metal chek com o mesmo procedimento do primeiro líquido.</w:t>
      </w:r>
    </w:p>
    <w:p w:rsidR="00B95DB5" w:rsidRPr="00E76961" w:rsidRDefault="00E21D57" w:rsidP="00557FFA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Figura</w:t>
      </w:r>
      <w:r w:rsidR="00B76ABB" w:rsidRPr="00E76961">
        <w:rPr>
          <w:rFonts w:cs="Times New Roman"/>
          <w:sz w:val="24"/>
          <w:szCs w:val="24"/>
        </w:rPr>
        <w:t xml:space="preserve"> 7</w:t>
      </w:r>
      <w:r>
        <w:rPr>
          <w:rFonts w:cs="Times New Roman"/>
          <w:sz w:val="24"/>
          <w:szCs w:val="24"/>
        </w:rPr>
        <w:t xml:space="preserve">: </w:t>
      </w:r>
      <w:r w:rsidR="00B95DB5" w:rsidRPr="00E76961">
        <w:rPr>
          <w:rFonts w:cs="Times New Roman"/>
          <w:sz w:val="24"/>
          <w:szCs w:val="24"/>
        </w:rPr>
        <w:t>Ferramentas utilizadas para limpeza das estruturas</w:t>
      </w:r>
    </w:p>
    <w:p w:rsidR="00E51ADC" w:rsidRPr="00E76961" w:rsidRDefault="00262B3D" w:rsidP="00557FFA">
      <w:pPr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178595" cy="5082212"/>
            <wp:effectExtent l="0" t="0" r="0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52" cy="508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D" w:rsidRPr="00E76961" w:rsidRDefault="00511D7A" w:rsidP="00E21D57">
      <w:pPr>
        <w:tabs>
          <w:tab w:val="left" w:pos="993"/>
        </w:tabs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47.55pt;margin-top:2.05pt;width:31.5pt;height:30.75pt;z-index:251655680" filled="f" stroked="f">
            <v:textbox style="mso-next-textbox:#_x0000_s1032">
              <w:txbxContent>
                <w:p w:rsidR="00B94CEB" w:rsidRPr="0093627C" w:rsidRDefault="00B94CEB" w:rsidP="00262B3D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3627C">
                    <w:rPr>
                      <w:b/>
                      <w:color w:val="FFFFFF" w:themeColor="background1"/>
                      <w:sz w:val="24"/>
                      <w:szCs w:val="24"/>
                    </w:rPr>
                    <w:t>11</w:t>
                  </w:r>
                </w:p>
              </w:txbxContent>
            </v:textbox>
          </v:shape>
        </w:pict>
      </w:r>
      <w:r w:rsidR="00262B3D"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4153273" cy="1711842"/>
            <wp:effectExtent l="0" t="0" r="0" b="0"/>
            <wp:docPr id="13" name="Imagem 2" descr="H:\100MEDIA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0MEDIA\IMG_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04" t="15790" r="9435" b="1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48" cy="172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57" w:rsidRPr="00E21D57" w:rsidRDefault="00E21D57" w:rsidP="00E21D57">
      <w:pPr>
        <w:spacing w:before="100" w:after="100"/>
        <w:jc w:val="both"/>
        <w:rPr>
          <w:rFonts w:cs="Times New Roman"/>
        </w:rPr>
      </w:pPr>
      <w:r>
        <w:rPr>
          <w:rFonts w:eastAsia="Calibri" w:cs="Times New Roman"/>
          <w:bCs/>
        </w:rPr>
        <w:t xml:space="preserve">1 e </w:t>
      </w:r>
      <w:r w:rsidRPr="00E21D57">
        <w:rPr>
          <w:rFonts w:eastAsia="Calibri" w:cs="Times New Roman"/>
          <w:bCs/>
        </w:rPr>
        <w:t>2- esmerilhadeira</w:t>
      </w:r>
      <w:r>
        <w:rPr>
          <w:rFonts w:eastAsia="Calibri" w:cs="Times New Roman"/>
          <w:bCs/>
        </w:rPr>
        <w:t>;</w:t>
      </w:r>
      <w:r w:rsidRPr="00E21D57">
        <w:rPr>
          <w:rFonts w:eastAsia="Calibri" w:cs="Times New Roman"/>
          <w:bCs/>
        </w:rPr>
        <w:t xml:space="preserve"> 3</w:t>
      </w:r>
      <w:r>
        <w:rPr>
          <w:rFonts w:eastAsia="Calibri" w:cs="Times New Roman"/>
          <w:bCs/>
        </w:rPr>
        <w:t>-</w:t>
      </w:r>
      <w:r w:rsidRPr="00E21D57">
        <w:rPr>
          <w:rFonts w:eastAsia="Calibri" w:cs="Times New Roman"/>
          <w:bCs/>
        </w:rPr>
        <w:t xml:space="preserve"> escova rotativa pequena</w:t>
      </w:r>
      <w:r>
        <w:rPr>
          <w:rFonts w:eastAsia="Calibri" w:cs="Times New Roman"/>
          <w:bCs/>
        </w:rPr>
        <w:t>;</w:t>
      </w:r>
      <w:r w:rsidRPr="00E21D57">
        <w:rPr>
          <w:rFonts w:eastAsia="Calibri" w:cs="Times New Roman"/>
          <w:bCs/>
        </w:rPr>
        <w:t xml:space="preserve"> 4- disco d</w:t>
      </w:r>
      <w:r>
        <w:rPr>
          <w:rFonts w:eastAsia="Calibri" w:cs="Times New Roman"/>
          <w:bCs/>
        </w:rPr>
        <w:t>e desbate pequeno grosso e fino;</w:t>
      </w:r>
      <w:r w:rsidRPr="00E21D57">
        <w:rPr>
          <w:rFonts w:eastAsia="Calibri" w:cs="Times New Roman"/>
          <w:bCs/>
        </w:rPr>
        <w:t xml:space="preserve"> 5- disco </w:t>
      </w:r>
      <w:r>
        <w:rPr>
          <w:rFonts w:eastAsia="Calibri" w:cs="Times New Roman"/>
          <w:bCs/>
        </w:rPr>
        <w:t>de desbate grande grosso e fino;</w:t>
      </w:r>
      <w:r w:rsidRPr="00E21D57">
        <w:rPr>
          <w:rFonts w:eastAsia="Calibri" w:cs="Times New Roman"/>
          <w:bCs/>
        </w:rPr>
        <w:t xml:space="preserve"> 7- e</w:t>
      </w:r>
      <w:r>
        <w:rPr>
          <w:rFonts w:eastAsia="Calibri" w:cs="Times New Roman"/>
          <w:bCs/>
        </w:rPr>
        <w:t xml:space="preserve">scova rotativa pequena e grande; 8 e </w:t>
      </w:r>
      <w:r w:rsidRPr="00E21D57">
        <w:rPr>
          <w:rFonts w:eastAsia="Calibri" w:cs="Times New Roman"/>
          <w:bCs/>
        </w:rPr>
        <w:t>9- lixadeira, 10</w:t>
      </w:r>
      <w:r>
        <w:rPr>
          <w:rFonts w:eastAsia="Calibri" w:cs="Times New Roman"/>
          <w:bCs/>
        </w:rPr>
        <w:t>- retifica tipo pirulito e</w:t>
      </w:r>
      <w:r w:rsidRPr="00E21D57">
        <w:rPr>
          <w:rFonts w:eastAsia="Calibri" w:cs="Times New Roman"/>
          <w:bCs/>
        </w:rPr>
        <w:t xml:space="preserve"> 11– talhadeira e machadinha.</w:t>
      </w:r>
    </w:p>
    <w:p w:rsidR="00262B3D" w:rsidRDefault="00262B3D" w:rsidP="00E21D57">
      <w:pPr>
        <w:jc w:val="both"/>
        <w:rPr>
          <w:rFonts w:cs="Times New Roman"/>
        </w:rPr>
      </w:pPr>
      <w:r w:rsidRPr="00E21D57">
        <w:rPr>
          <w:rFonts w:cs="Times New Roman"/>
        </w:rPr>
        <w:t>Fonte: Oyamota do Brasil S/A, 2012.</w:t>
      </w:r>
    </w:p>
    <w:p w:rsidR="00557FFA" w:rsidRDefault="00557FFA" w:rsidP="00E21D57">
      <w:pPr>
        <w:jc w:val="both"/>
        <w:rPr>
          <w:rFonts w:cs="Times New Roman"/>
        </w:rPr>
      </w:pPr>
    </w:p>
    <w:p w:rsidR="00557FFA" w:rsidRDefault="00557FFA" w:rsidP="00E21D57">
      <w:pPr>
        <w:jc w:val="both"/>
        <w:rPr>
          <w:rFonts w:cs="Times New Roman"/>
        </w:rPr>
      </w:pPr>
    </w:p>
    <w:p w:rsidR="00557FFA" w:rsidRDefault="00557FFA" w:rsidP="00E21D57">
      <w:pPr>
        <w:jc w:val="both"/>
        <w:rPr>
          <w:rFonts w:cs="Times New Roman"/>
        </w:rPr>
      </w:pPr>
    </w:p>
    <w:p w:rsidR="00557FFA" w:rsidRDefault="00557FFA" w:rsidP="00E21D57">
      <w:pPr>
        <w:jc w:val="both"/>
        <w:rPr>
          <w:rFonts w:cs="Times New Roman"/>
        </w:rPr>
      </w:pPr>
    </w:p>
    <w:p w:rsidR="00557FFA" w:rsidRDefault="00557FFA" w:rsidP="00E21D57">
      <w:pPr>
        <w:jc w:val="both"/>
        <w:rPr>
          <w:rFonts w:cs="Times New Roman"/>
        </w:rPr>
      </w:pPr>
    </w:p>
    <w:p w:rsidR="00557FFA" w:rsidRDefault="00557FFA" w:rsidP="00E21D57">
      <w:pPr>
        <w:jc w:val="both"/>
        <w:rPr>
          <w:rFonts w:cs="Times New Roman"/>
        </w:rPr>
      </w:pPr>
    </w:p>
    <w:p w:rsidR="00DB4800" w:rsidRPr="00E76961" w:rsidRDefault="00E21D57" w:rsidP="00557FFA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Figura</w:t>
      </w:r>
      <w:r w:rsidR="00B76ABB" w:rsidRPr="00E76961">
        <w:rPr>
          <w:rFonts w:cs="Times New Roman"/>
          <w:sz w:val="24"/>
          <w:szCs w:val="24"/>
        </w:rPr>
        <w:t xml:space="preserve"> 8</w:t>
      </w:r>
      <w:r>
        <w:rPr>
          <w:rFonts w:cs="Times New Roman"/>
          <w:sz w:val="24"/>
          <w:szCs w:val="24"/>
        </w:rPr>
        <w:t>:</w:t>
      </w:r>
      <w:r w:rsidR="00DB4800" w:rsidRPr="00E76961">
        <w:rPr>
          <w:rFonts w:cs="Times New Roman"/>
          <w:sz w:val="24"/>
          <w:szCs w:val="24"/>
        </w:rPr>
        <w:t>Solda com defeito (poros) (a), Peça soldada com repingo(b), Solda zerada(c)</w:t>
      </w:r>
    </w:p>
    <w:p w:rsidR="00262B3D" w:rsidRPr="00E76961" w:rsidRDefault="00511D7A" w:rsidP="00262B3D">
      <w:pPr>
        <w:jc w:val="center"/>
        <w:rPr>
          <w:rFonts w:cs="Times New Roman"/>
          <w:bCs/>
          <w:color w:val="00B050"/>
          <w:sz w:val="24"/>
          <w:szCs w:val="24"/>
        </w:rPr>
      </w:pPr>
      <w:r w:rsidRPr="00511D7A">
        <w:rPr>
          <w:rFonts w:cs="Times New Roman"/>
          <w:bCs/>
          <w:noProof/>
          <w:sz w:val="24"/>
          <w:szCs w:val="24"/>
          <w:lang w:eastAsia="pt-BR"/>
        </w:rPr>
        <w:pict>
          <v:shape id="_x0000_s1062" type="#_x0000_t202" style="position:absolute;left:0;text-align:left;margin-left:339.05pt;margin-top:72.45pt;width:20.25pt;height:26.25pt;z-index:251674112" filled="f" stroked="f">
            <v:textbox style="mso-next-textbox:#_x0000_s1062">
              <w:txbxContent>
                <w:p w:rsidR="00B94CEB" w:rsidRPr="0093627C" w:rsidRDefault="00B94CEB" w:rsidP="008515C4">
                  <w:pPr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Pr="00511D7A">
        <w:rPr>
          <w:rFonts w:cs="Times New Roman"/>
          <w:bCs/>
          <w:noProof/>
          <w:sz w:val="24"/>
          <w:szCs w:val="24"/>
          <w:lang w:eastAsia="pt-BR"/>
        </w:rPr>
        <w:pict>
          <v:oval id="_x0000_s1038" style="position:absolute;left:0;text-align:left;margin-left:147.45pt;margin-top:31.25pt;width:75pt;height:46.5pt;z-index:251661824" filled="f" strokecolor="red">
            <v:textbox style="mso-next-textbox:#_x0000_s1038">
              <w:txbxContent>
                <w:p w:rsidR="00B94CEB" w:rsidRDefault="00B94CEB" w:rsidP="00262B3D"/>
              </w:txbxContent>
            </v:textbox>
          </v:oval>
        </w:pict>
      </w:r>
      <w:r w:rsidR="00262B3D" w:rsidRPr="00E76961">
        <w:rPr>
          <w:rFonts w:cs="Times New Roman"/>
          <w:bCs/>
          <w:noProof/>
          <w:color w:val="00B050"/>
          <w:sz w:val="24"/>
          <w:szCs w:val="24"/>
          <w:lang w:eastAsia="pt-BR"/>
        </w:rPr>
        <w:drawing>
          <wp:inline distT="0" distB="0" distL="0" distR="0">
            <wp:extent cx="3540418" cy="1251527"/>
            <wp:effectExtent l="0" t="0" r="0" b="0"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24" cy="126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D" w:rsidRPr="00E76961" w:rsidRDefault="00511D7A" w:rsidP="00262B3D">
      <w:pPr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pt-BR"/>
        </w:rPr>
        <w:pict>
          <v:shape id="_x0000_s1030" type="#_x0000_t202" style="position:absolute;left:0;text-align:left;margin-left:342.3pt;margin-top:79.55pt;width:20.25pt;height:26.25pt;z-index:251653632" filled="f" stroked="f">
            <v:textbox style="mso-next-textbox:#_x0000_s1030">
              <w:txbxContent>
                <w:p w:rsidR="00B94CEB" w:rsidRPr="0093627C" w:rsidRDefault="00B94CEB" w:rsidP="00262B3D">
                  <w:pPr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93627C">
                    <w:rPr>
                      <w:rFonts w:cs="Times New Roman"/>
                      <w:b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rFonts w:cs="Times New Roman"/>
          <w:bCs/>
          <w:noProof/>
          <w:sz w:val="24"/>
          <w:szCs w:val="24"/>
          <w:lang w:eastAsia="pt-BR"/>
        </w:rPr>
        <w:pict>
          <v:oval id="_x0000_s1033" style="position:absolute;left:0;text-align:left;margin-left:258.15pt;margin-top:33.2pt;width:75pt;height:46.5pt;z-index:251656704" filled="f" strokecolor="red">
            <v:textbox style="mso-next-textbox:#_x0000_s1033">
              <w:txbxContent>
                <w:p w:rsidR="00B94CEB" w:rsidRDefault="00B94CEB" w:rsidP="00262B3D"/>
              </w:txbxContent>
            </v:textbox>
          </v:oval>
        </w:pict>
      </w:r>
      <w:r w:rsidR="00262B3D"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544927" cy="1346297"/>
            <wp:effectExtent l="0" t="0" r="0" b="0"/>
            <wp:docPr id="1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878" b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82" cy="136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D" w:rsidRPr="00E76961" w:rsidRDefault="00511D7A" w:rsidP="00557FFA">
      <w:pPr>
        <w:spacing w:after="100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pt-BR"/>
        </w:rPr>
        <w:pict>
          <v:shape id="_x0000_s1031" type="#_x0000_t202" style="position:absolute;left:0;text-align:left;margin-left:340.75pt;margin-top:67.35pt;width:20.25pt;height:27.75pt;z-index:251654656" filled="f" stroked="f">
            <v:textbox style="mso-next-textbox:#_x0000_s1031">
              <w:txbxContent>
                <w:p w:rsidR="00B94CEB" w:rsidRPr="0093627C" w:rsidRDefault="00B94CEB" w:rsidP="00262B3D">
                  <w:pPr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93627C">
                    <w:rPr>
                      <w:rFonts w:cs="Times New Roman"/>
                      <w:b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rFonts w:cs="Times New Roman"/>
          <w:bCs/>
          <w:noProof/>
          <w:sz w:val="24"/>
          <w:szCs w:val="24"/>
          <w:lang w:eastAsia="pt-BR"/>
        </w:rPr>
        <w:pict>
          <v:oval id="_x0000_s1034" style="position:absolute;left:0;text-align:left;margin-left:177.4pt;margin-top:36.3pt;width:94.6pt;height:58.8pt;z-index:251657728" filled="f" strokecolor="red">
            <v:textbox style="mso-next-textbox:#_x0000_s1034">
              <w:txbxContent>
                <w:p w:rsidR="00B94CEB" w:rsidRDefault="00B94CEB" w:rsidP="00262B3D"/>
              </w:txbxContent>
            </v:textbox>
          </v:oval>
        </w:pict>
      </w:r>
      <w:r w:rsidR="00262B3D"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537390" cy="1247144"/>
            <wp:effectExtent l="0" t="0" r="0" b="0"/>
            <wp:docPr id="1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01" cy="12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D" w:rsidRPr="00557FFA" w:rsidRDefault="00262B3D" w:rsidP="00557FFA">
      <w:pPr>
        <w:spacing w:after="100"/>
        <w:jc w:val="both"/>
        <w:rPr>
          <w:rFonts w:cs="Times New Roman"/>
        </w:rPr>
      </w:pPr>
      <w:r w:rsidRPr="00557FFA">
        <w:rPr>
          <w:rFonts w:cs="Times New Roman"/>
        </w:rPr>
        <w:t>Fonte: Oyamota do Brasil S/A, 2012.</w:t>
      </w:r>
    </w:p>
    <w:p w:rsidR="00960AE1" w:rsidRDefault="00960AE1" w:rsidP="00FC54D6">
      <w:pPr>
        <w:spacing w:line="360" w:lineRule="auto"/>
        <w:rPr>
          <w:rFonts w:cs="Times New Roman"/>
          <w:sz w:val="24"/>
          <w:szCs w:val="24"/>
        </w:rPr>
      </w:pPr>
    </w:p>
    <w:p w:rsidR="00557FFA" w:rsidRPr="00E76961" w:rsidRDefault="00557FFA" w:rsidP="00FC54D6">
      <w:pPr>
        <w:spacing w:line="360" w:lineRule="auto"/>
        <w:rPr>
          <w:rFonts w:cs="Times New Roman"/>
          <w:sz w:val="24"/>
          <w:szCs w:val="24"/>
        </w:rPr>
      </w:pPr>
    </w:p>
    <w:p w:rsidR="00DB4800" w:rsidRPr="00E76961" w:rsidRDefault="00557FFA" w:rsidP="00557FFA">
      <w:pPr>
        <w:spacing w:before="100" w:after="10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Figura</w:t>
      </w:r>
      <w:r w:rsidR="00B76ABB" w:rsidRPr="00E76961">
        <w:rPr>
          <w:rFonts w:cs="Times New Roman"/>
          <w:sz w:val="24"/>
          <w:szCs w:val="24"/>
        </w:rPr>
        <w:t xml:space="preserve"> 9</w:t>
      </w:r>
      <w:r>
        <w:rPr>
          <w:rFonts w:cs="Times New Roman"/>
          <w:sz w:val="24"/>
          <w:szCs w:val="24"/>
        </w:rPr>
        <w:t xml:space="preserve">: </w:t>
      </w:r>
      <w:r w:rsidR="00B175D4" w:rsidRPr="00E76961">
        <w:rPr>
          <w:rStyle w:val="Ttulo1Char"/>
          <w:rFonts w:cs="Times New Roman"/>
          <w:b w:val="0"/>
          <w:caps w:val="0"/>
        </w:rPr>
        <w:t>Equipamento para soldagem MIG/MAG</w:t>
      </w:r>
    </w:p>
    <w:p w:rsidR="00262B3D" w:rsidRPr="00E76961" w:rsidRDefault="00AB7BD3" w:rsidP="00557FFA">
      <w:pPr>
        <w:spacing w:before="100" w:after="100"/>
        <w:jc w:val="center"/>
        <w:rPr>
          <w:rFonts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544879" cy="2658139"/>
            <wp:effectExtent l="0" t="0" r="0" b="0"/>
            <wp:docPr id="1" name="Imagem 1" descr="I:\OYAMOTA RELATORO\100MEDIA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OYAMOTA RELATORO\100MEDIA\IMG_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21" cy="266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D" w:rsidRPr="00557FFA" w:rsidRDefault="00262B3D" w:rsidP="00557FFA">
      <w:pPr>
        <w:spacing w:before="100" w:after="100"/>
        <w:jc w:val="both"/>
        <w:rPr>
          <w:rFonts w:cs="Times New Roman"/>
        </w:rPr>
      </w:pPr>
      <w:r w:rsidRPr="00557FFA">
        <w:rPr>
          <w:rFonts w:cs="Times New Roman"/>
        </w:rPr>
        <w:t>Fonte: Oyamota do Brasil S/A, 2012.</w:t>
      </w:r>
    </w:p>
    <w:p w:rsidR="00557FFA" w:rsidRDefault="00557FFA" w:rsidP="00CE3A74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557FFA" w:rsidRDefault="00557FFA" w:rsidP="00CE3A74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CE3A74" w:rsidRPr="00E76961" w:rsidRDefault="00262B3D" w:rsidP="00CE3A74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lastRenderedPageBreak/>
        <w:t>O revelador de cor branca identificava algumas impurezas e que em seguida era limpa para em seguida solda a peça.O ensaio de LP foi feito nas peças da Vale porque iriam passar pelo ensaio de Ultrassom para verificar se a solda desta estrutura</w:t>
      </w:r>
      <w:r w:rsidR="00C33CE1" w:rsidRPr="00E76961">
        <w:rPr>
          <w:rFonts w:eastAsia="Calibri" w:cs="Times New Roman"/>
          <w:bCs/>
          <w:sz w:val="24"/>
          <w:szCs w:val="24"/>
        </w:rPr>
        <w:t xml:space="preserve"> quando soldada mostraria</w:t>
      </w:r>
      <w:r w:rsidRPr="00E76961">
        <w:rPr>
          <w:rFonts w:eastAsia="Calibri" w:cs="Times New Roman"/>
          <w:bCs/>
          <w:sz w:val="24"/>
          <w:szCs w:val="24"/>
        </w:rPr>
        <w:t xml:space="preserve"> defeito interno</w:t>
      </w:r>
      <w:r w:rsidR="00A14E54" w:rsidRPr="00E76961">
        <w:rPr>
          <w:rFonts w:eastAsia="Calibri" w:cs="Times New Roman"/>
          <w:bCs/>
          <w:sz w:val="24"/>
          <w:szCs w:val="24"/>
        </w:rPr>
        <w:t xml:space="preserve"> que não foi o caso desta da Figura 11</w:t>
      </w:r>
      <w:r w:rsidR="00C33CE1" w:rsidRPr="00E76961">
        <w:rPr>
          <w:rFonts w:eastAsia="Calibri" w:cs="Times New Roman"/>
          <w:bCs/>
          <w:sz w:val="24"/>
          <w:szCs w:val="24"/>
        </w:rPr>
        <w:t xml:space="preserve"> ensaiadas</w:t>
      </w:r>
      <w:r w:rsidRPr="00E76961">
        <w:rPr>
          <w:rFonts w:eastAsia="Calibri" w:cs="Times New Roman"/>
          <w:bCs/>
          <w:sz w:val="24"/>
          <w:szCs w:val="24"/>
        </w:rPr>
        <w:t>.</w:t>
      </w:r>
    </w:p>
    <w:p w:rsidR="00A14E54" w:rsidRPr="00E76961" w:rsidRDefault="00A14E54" w:rsidP="00A14E54">
      <w:pPr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 xml:space="preserve">Depois de todos esses procedimentos fazia relatórios (Figura 12) de todas as peças onde eram liberadas para expedição no caso das estruturas da Ocrim </w:t>
      </w:r>
      <w:r w:rsidR="00D86A7E" w:rsidRPr="00E76961">
        <w:rPr>
          <w:rFonts w:eastAsia="Calibri" w:cs="Times New Roman"/>
          <w:bCs/>
          <w:sz w:val="24"/>
          <w:szCs w:val="24"/>
        </w:rPr>
        <w:t>onde as peças e</w:t>
      </w:r>
      <w:r w:rsidRPr="00E76961">
        <w:rPr>
          <w:rFonts w:eastAsia="Calibri" w:cs="Times New Roman"/>
          <w:bCs/>
          <w:sz w:val="24"/>
          <w:szCs w:val="24"/>
        </w:rPr>
        <w:t>ram pintadas depois de montad</w:t>
      </w:r>
      <w:r w:rsidR="00D86A7E" w:rsidRPr="00E76961">
        <w:rPr>
          <w:rFonts w:eastAsia="Calibri" w:cs="Times New Roman"/>
          <w:bCs/>
          <w:sz w:val="24"/>
          <w:szCs w:val="24"/>
        </w:rPr>
        <w:t>as na obra. Nas peças da Vale fa</w:t>
      </w:r>
      <w:r w:rsidRPr="00E76961">
        <w:rPr>
          <w:rFonts w:eastAsia="Calibri" w:cs="Times New Roman"/>
          <w:bCs/>
          <w:sz w:val="24"/>
          <w:szCs w:val="24"/>
        </w:rPr>
        <w:t>z</w:t>
      </w:r>
      <w:r w:rsidR="00D86A7E" w:rsidRPr="00E76961">
        <w:rPr>
          <w:rFonts w:eastAsia="Calibri" w:cs="Times New Roman"/>
          <w:bCs/>
          <w:sz w:val="24"/>
          <w:szCs w:val="24"/>
        </w:rPr>
        <w:t>ia-se</w:t>
      </w:r>
      <w:r w:rsidRPr="00E76961">
        <w:rPr>
          <w:rFonts w:eastAsia="Calibri" w:cs="Times New Roman"/>
          <w:bCs/>
          <w:sz w:val="24"/>
          <w:szCs w:val="24"/>
        </w:rPr>
        <w:t xml:space="preserve"> relatório</w:t>
      </w:r>
      <w:r w:rsidR="00D86A7E" w:rsidRPr="00E76961">
        <w:rPr>
          <w:rFonts w:eastAsia="Calibri" w:cs="Times New Roman"/>
          <w:bCs/>
          <w:sz w:val="24"/>
          <w:szCs w:val="24"/>
        </w:rPr>
        <w:t>s</w:t>
      </w:r>
      <w:r w:rsidRPr="00E76961">
        <w:rPr>
          <w:rFonts w:eastAsia="Calibri" w:cs="Times New Roman"/>
          <w:bCs/>
          <w:sz w:val="24"/>
          <w:szCs w:val="24"/>
        </w:rPr>
        <w:t xml:space="preserve"> de liberação para pintura.</w:t>
      </w:r>
    </w:p>
    <w:p w:rsidR="00CE3A74" w:rsidRDefault="00CE3A74" w:rsidP="00CE3A74">
      <w:pPr>
        <w:spacing w:line="360" w:lineRule="auto"/>
        <w:rPr>
          <w:rFonts w:eastAsia="Calibri" w:cs="Times New Roman"/>
          <w:bCs/>
          <w:sz w:val="24"/>
          <w:szCs w:val="24"/>
        </w:rPr>
      </w:pPr>
    </w:p>
    <w:p w:rsidR="00E26FC9" w:rsidRPr="00E76961" w:rsidRDefault="00E26FC9" w:rsidP="00CE3A74">
      <w:pPr>
        <w:spacing w:line="360" w:lineRule="auto"/>
        <w:rPr>
          <w:rFonts w:eastAsia="Calibri" w:cs="Times New Roman"/>
          <w:bCs/>
          <w:sz w:val="24"/>
          <w:szCs w:val="24"/>
        </w:rPr>
      </w:pPr>
    </w:p>
    <w:p w:rsidR="00DB4800" w:rsidRPr="00E76961" w:rsidRDefault="00557FFA" w:rsidP="00CE3A74">
      <w:pPr>
        <w:spacing w:line="360" w:lineRule="auto"/>
        <w:rPr>
          <w:rFonts w:eastAsia="Calibri" w:cs="Times New Roman"/>
          <w:bCs/>
          <w:sz w:val="24"/>
          <w:szCs w:val="24"/>
        </w:rPr>
      </w:pPr>
      <w:r>
        <w:rPr>
          <w:rFonts w:cs="Times New Roman"/>
          <w:sz w:val="24"/>
          <w:szCs w:val="24"/>
        </w:rPr>
        <w:t>Figura</w:t>
      </w:r>
      <w:r w:rsidR="00B76ABB" w:rsidRPr="00E76961">
        <w:rPr>
          <w:rFonts w:cs="Times New Roman"/>
          <w:sz w:val="24"/>
          <w:szCs w:val="24"/>
        </w:rPr>
        <w:t xml:space="preserve"> 10</w:t>
      </w:r>
      <w:r>
        <w:rPr>
          <w:rFonts w:cs="Times New Roman"/>
          <w:sz w:val="24"/>
          <w:szCs w:val="24"/>
        </w:rPr>
        <w:t xml:space="preserve">: </w:t>
      </w:r>
      <w:r w:rsidR="00C46D28" w:rsidRPr="00E76961">
        <w:rPr>
          <w:rFonts w:cs="Times New Roman"/>
          <w:sz w:val="24"/>
          <w:szCs w:val="24"/>
        </w:rPr>
        <w:t>Ensaio de LP (lí</w:t>
      </w:r>
      <w:r w:rsidR="00DB4800" w:rsidRPr="00E76961">
        <w:rPr>
          <w:rFonts w:cs="Times New Roman"/>
          <w:sz w:val="24"/>
          <w:szCs w:val="24"/>
        </w:rPr>
        <w:t>quido penetrante) Aplicando L P</w:t>
      </w:r>
      <w:r w:rsidR="00CE3A74" w:rsidRPr="00E76961">
        <w:rPr>
          <w:rFonts w:cs="Times New Roman"/>
          <w:sz w:val="24"/>
          <w:szCs w:val="24"/>
        </w:rPr>
        <w:t xml:space="preserve">(a), Retirando LP(b), Aplicando </w:t>
      </w:r>
      <w:r w:rsidR="00DB4800" w:rsidRPr="00E76961">
        <w:rPr>
          <w:rFonts w:cs="Times New Roman"/>
          <w:sz w:val="24"/>
          <w:szCs w:val="24"/>
        </w:rPr>
        <w:t>revelador(c).</w:t>
      </w:r>
    </w:p>
    <w:p w:rsidR="00262B3D" w:rsidRPr="00E76961" w:rsidRDefault="00511D7A" w:rsidP="00262B3D">
      <w:pPr>
        <w:jc w:val="center"/>
        <w:rPr>
          <w:rFonts w:cs="Times New Roman"/>
          <w:bCs/>
          <w:sz w:val="24"/>
          <w:szCs w:val="24"/>
        </w:rPr>
      </w:pPr>
      <w:r w:rsidRPr="00511D7A">
        <w:rPr>
          <w:rFonts w:cs="Times New Roman"/>
          <w:noProof/>
          <w:sz w:val="24"/>
          <w:szCs w:val="24"/>
          <w:lang w:eastAsia="pt-BR"/>
        </w:rPr>
        <w:pict>
          <v:shape id="_x0000_s1037" type="#_x0000_t202" style="position:absolute;left:0;text-align:left;margin-left:302.75pt;margin-top:10.35pt;width:22.5pt;height:28.5pt;z-index:251660800" filled="f" stroked="f">
            <v:textbox style="mso-next-textbox:#_x0000_s1037">
              <w:txbxContent>
                <w:p w:rsidR="00B94CEB" w:rsidRPr="00D905A0" w:rsidRDefault="00B94CEB" w:rsidP="00262B3D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905A0">
                    <w:rPr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 w:rsidRPr="00511D7A">
        <w:rPr>
          <w:rFonts w:cs="Times New Roman"/>
          <w:noProof/>
          <w:sz w:val="24"/>
          <w:szCs w:val="24"/>
          <w:lang w:eastAsia="pt-BR"/>
        </w:rPr>
        <w:pict>
          <v:shape id="_x0000_s1036" type="#_x0000_t202" style="position:absolute;left:0;text-align:left;margin-left:169.5pt;margin-top:14.65pt;width:22.5pt;height:28.5pt;z-index:251659776" filled="f" stroked="f">
            <v:textbox style="mso-next-textbox:#_x0000_s1036">
              <w:txbxContent>
                <w:p w:rsidR="00B94CEB" w:rsidRPr="00D905A0" w:rsidRDefault="00B94CEB" w:rsidP="00262B3D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905A0">
                    <w:rPr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511D7A">
        <w:rPr>
          <w:rFonts w:cs="Times New Roman"/>
          <w:bCs/>
          <w:noProof/>
          <w:color w:val="00B050"/>
          <w:sz w:val="24"/>
          <w:szCs w:val="24"/>
          <w:lang w:eastAsia="pt-BR"/>
        </w:rPr>
        <w:pict>
          <v:shape id="_x0000_s1035" type="#_x0000_t202" style="position:absolute;left:0;text-align:left;margin-left:24.8pt;margin-top:16.15pt;width:22.5pt;height:28.5pt;z-index:251658752" filled="f" stroked="f">
            <v:textbox style="mso-next-textbox:#_x0000_s1035">
              <w:txbxContent>
                <w:p w:rsidR="00B94CEB" w:rsidRPr="00D905A0" w:rsidRDefault="00B94CEB" w:rsidP="00262B3D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905A0">
                    <w:rPr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="00C33CE1"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956391" cy="2870791"/>
            <wp:effectExtent l="0" t="0" r="0" b="0"/>
            <wp:docPr id="3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37" cy="287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CE1"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828800" cy="2865144"/>
            <wp:effectExtent l="0" t="0" r="0" b="0"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74" cy="28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605"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828800" cy="2860158"/>
            <wp:effectExtent l="0" t="0" r="0" b="0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832" t="6438" r="2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1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D" w:rsidRPr="00557FFA" w:rsidRDefault="00262B3D" w:rsidP="00557FFA">
      <w:pPr>
        <w:jc w:val="both"/>
        <w:rPr>
          <w:rFonts w:cs="Times New Roman"/>
        </w:rPr>
      </w:pPr>
      <w:r w:rsidRPr="00557FFA">
        <w:rPr>
          <w:rFonts w:cs="Times New Roman"/>
        </w:rPr>
        <w:t>Fonte: Oyamota do Brasil S/A, 2012.</w:t>
      </w:r>
    </w:p>
    <w:p w:rsidR="00CE3A74" w:rsidRPr="00E76961" w:rsidRDefault="00CE3A74" w:rsidP="00941A35">
      <w:pPr>
        <w:rPr>
          <w:rFonts w:cs="Times New Roman"/>
          <w:sz w:val="24"/>
          <w:szCs w:val="24"/>
        </w:rPr>
      </w:pPr>
    </w:p>
    <w:p w:rsidR="00557FFA" w:rsidRDefault="00557FFA" w:rsidP="00D86A7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E26FC9" w:rsidRDefault="00E26FC9" w:rsidP="00D86A7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4028C1" w:rsidRDefault="00D86A7E" w:rsidP="00D86A7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O controle de qualidade em uma empresa que trabalha com estruturas metálicas a qualidade da solda dar ao produto final segurança das peças depois de montadas e esta nas mãos dessas pessoas que se dedicam para produzir estruturas metálicas de excelente qualidade e se as estruturas não estivessem dentro dos padrões exigidos era feito relatório de não conformidade.</w:t>
      </w:r>
    </w:p>
    <w:p w:rsidR="00557FFA" w:rsidRDefault="00557FFA" w:rsidP="00D86A7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557FFA" w:rsidRDefault="00557FFA" w:rsidP="00D86A7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557FFA" w:rsidRDefault="00557FFA" w:rsidP="00D86A7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557FFA" w:rsidRDefault="00557FFA" w:rsidP="00D86A7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DB4800" w:rsidRPr="00E76961" w:rsidRDefault="00557FFA" w:rsidP="00557FFA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Figura</w:t>
      </w:r>
      <w:r w:rsidR="00B76ABB" w:rsidRPr="00E76961">
        <w:rPr>
          <w:rFonts w:cs="Times New Roman"/>
          <w:sz w:val="24"/>
          <w:szCs w:val="24"/>
        </w:rPr>
        <w:t xml:space="preserve"> 11</w:t>
      </w:r>
      <w:r>
        <w:rPr>
          <w:rFonts w:cs="Times New Roman"/>
          <w:sz w:val="24"/>
          <w:szCs w:val="24"/>
        </w:rPr>
        <w:t xml:space="preserve">: </w:t>
      </w:r>
      <w:r w:rsidR="00DB4800" w:rsidRPr="00E76961">
        <w:rPr>
          <w:rFonts w:cs="Times New Roman"/>
          <w:sz w:val="24"/>
          <w:szCs w:val="24"/>
        </w:rPr>
        <w:t>Relatório de inspeç</w:t>
      </w:r>
      <w:r w:rsidR="00E26FC9">
        <w:rPr>
          <w:rFonts w:cs="Times New Roman"/>
          <w:sz w:val="24"/>
          <w:szCs w:val="24"/>
        </w:rPr>
        <w:t>ão visual/ dimensional de solda</w:t>
      </w:r>
    </w:p>
    <w:p w:rsidR="00262B3D" w:rsidRDefault="00262B3D" w:rsidP="00557FFA">
      <w:pPr>
        <w:spacing w:before="100" w:after="100"/>
        <w:ind w:firstLine="708"/>
        <w:jc w:val="center"/>
        <w:rPr>
          <w:rFonts w:eastAsia="Calibri" w:cs="Times New Roman"/>
          <w:bCs/>
          <w:sz w:val="24"/>
          <w:szCs w:val="24"/>
        </w:rPr>
      </w:pPr>
      <w:r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5359888" cy="3083442"/>
            <wp:effectExtent l="0" t="0" r="0" b="0"/>
            <wp:docPr id="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b="50769"/>
                    <a:stretch/>
                  </pic:blipFill>
                  <pic:spPr bwMode="auto">
                    <a:xfrm>
                      <a:off x="0" y="0"/>
                      <a:ext cx="5370884" cy="30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6FC9" w:rsidRPr="00E76961" w:rsidRDefault="00E26FC9" w:rsidP="00557FFA">
      <w:pPr>
        <w:spacing w:before="100" w:after="100"/>
        <w:ind w:firstLine="708"/>
        <w:jc w:val="center"/>
        <w:rPr>
          <w:rFonts w:eastAsia="Calibri" w:cs="Times New Roman"/>
          <w:bCs/>
          <w:sz w:val="24"/>
          <w:szCs w:val="24"/>
        </w:rPr>
      </w:pPr>
      <w:r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5358810" cy="15052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75962"/>
                    <a:stretch/>
                  </pic:blipFill>
                  <pic:spPr bwMode="auto">
                    <a:xfrm>
                      <a:off x="0" y="0"/>
                      <a:ext cx="5369801" cy="150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2B3D" w:rsidRPr="00557FFA" w:rsidRDefault="00262B3D" w:rsidP="00557FFA">
      <w:pPr>
        <w:jc w:val="both"/>
        <w:rPr>
          <w:rFonts w:eastAsia="Calibri" w:cs="Times New Roman"/>
          <w:bCs/>
        </w:rPr>
      </w:pPr>
      <w:r w:rsidRPr="00557FFA">
        <w:rPr>
          <w:rFonts w:cs="Times New Roman"/>
        </w:rPr>
        <w:t>Fonte: Oyamota do Brasil S/A, 2012.</w:t>
      </w:r>
    </w:p>
    <w:p w:rsidR="00CE3A74" w:rsidRPr="00E76961" w:rsidRDefault="00CE3A74" w:rsidP="00CE3A74">
      <w:pPr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D86A7E" w:rsidRDefault="00D86A7E" w:rsidP="00CE3A74">
      <w:pPr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E26FC9" w:rsidRPr="00E76961" w:rsidRDefault="00E26FC9" w:rsidP="00E26FC9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Figura</w:t>
      </w:r>
      <w:r w:rsidRPr="00E76961">
        <w:rPr>
          <w:rFonts w:cs="Times New Roman"/>
          <w:sz w:val="24"/>
          <w:szCs w:val="24"/>
        </w:rPr>
        <w:t xml:space="preserve"> 12</w:t>
      </w:r>
      <w:r>
        <w:rPr>
          <w:rFonts w:cs="Times New Roman"/>
          <w:sz w:val="24"/>
          <w:szCs w:val="24"/>
        </w:rPr>
        <w:t xml:space="preserve">: </w:t>
      </w:r>
      <w:r w:rsidRPr="00E76961">
        <w:rPr>
          <w:rFonts w:cs="Times New Roman"/>
          <w:sz w:val="24"/>
          <w:szCs w:val="24"/>
        </w:rPr>
        <w:t>Inspeção de corte e furação em Peças grandes (a) medição de furos (b) medição da espessura do perfil (c) peças pequenas cortadas(d)</w:t>
      </w:r>
    </w:p>
    <w:p w:rsidR="00E26FC9" w:rsidRPr="00E76961" w:rsidRDefault="00511D7A" w:rsidP="00E26FC9">
      <w:pPr>
        <w:jc w:val="center"/>
        <w:rPr>
          <w:rFonts w:eastAsia="Calibri" w:cs="Times New Roman"/>
          <w:bCs/>
          <w:sz w:val="24"/>
          <w:szCs w:val="24"/>
        </w:rPr>
      </w:pPr>
      <w:r>
        <w:rPr>
          <w:rFonts w:eastAsia="Calibri" w:cs="Times New Roman"/>
          <w:bCs/>
          <w:noProof/>
          <w:sz w:val="24"/>
          <w:szCs w:val="24"/>
          <w:lang w:eastAsia="pt-BR"/>
        </w:rPr>
        <w:pict>
          <v:shape id="_x0000_s1069" type="#_x0000_t202" style="position:absolute;left:0;text-align:left;margin-left:356.9pt;margin-top:7.75pt;width:14.95pt;height:21.05pt;z-index:251680256" filled="f" stroked="f">
            <v:textbox style="mso-next-textbox:#_x0000_s1069">
              <w:txbxContent>
                <w:p w:rsidR="00E26FC9" w:rsidRPr="00E1691C" w:rsidRDefault="00E26FC9" w:rsidP="00E26FC9">
                  <w:pPr>
                    <w:rPr>
                      <w:b/>
                      <w:sz w:val="28"/>
                      <w:szCs w:val="28"/>
                    </w:rPr>
                  </w:pPr>
                  <w:r w:rsidRPr="00E1691C">
                    <w:rPr>
                      <w:b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rFonts w:eastAsia="Calibri" w:cs="Times New Roman"/>
          <w:bCs/>
          <w:noProof/>
          <w:sz w:val="24"/>
          <w:szCs w:val="24"/>
          <w:lang w:eastAsia="pt-BR"/>
        </w:rPr>
        <w:pict>
          <v:shape id="_x0000_s1068" type="#_x0000_t202" style="position:absolute;left:0;text-align:left;margin-left:254.95pt;margin-top:4.7pt;width:14.95pt;height:21.05pt;z-index:251679232" filled="f" stroked="f">
            <v:textbox style="mso-next-textbox:#_x0000_s1068">
              <w:txbxContent>
                <w:p w:rsidR="00E26FC9" w:rsidRPr="00E1691C" w:rsidRDefault="00E26FC9" w:rsidP="00E26FC9">
                  <w:pPr>
                    <w:rPr>
                      <w:b/>
                      <w:sz w:val="28"/>
                      <w:szCs w:val="28"/>
                    </w:rPr>
                  </w:pPr>
                  <w:r w:rsidRPr="00E1691C">
                    <w:rPr>
                      <w:b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rFonts w:eastAsia="Calibri" w:cs="Times New Roman"/>
          <w:bCs/>
          <w:noProof/>
          <w:sz w:val="24"/>
          <w:szCs w:val="24"/>
          <w:lang w:eastAsia="pt-BR"/>
        </w:rPr>
        <w:pict>
          <v:shape id="_x0000_s1067" type="#_x0000_t202" style="position:absolute;left:0;text-align:left;margin-left:144.3pt;margin-top:3.95pt;width:14.95pt;height:21.05pt;z-index:251678208" filled="f" stroked="f">
            <v:textbox style="mso-next-textbox:#_x0000_s1067">
              <w:txbxContent>
                <w:p w:rsidR="00E26FC9" w:rsidRPr="00E1691C" w:rsidRDefault="00E26FC9" w:rsidP="00E26FC9">
                  <w:pPr>
                    <w:rPr>
                      <w:b/>
                      <w:sz w:val="28"/>
                      <w:szCs w:val="28"/>
                    </w:rPr>
                  </w:pPr>
                  <w:r w:rsidRPr="00E1691C">
                    <w:rPr>
                      <w:b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rFonts w:eastAsia="Calibri" w:cs="Times New Roman"/>
          <w:bCs/>
          <w:noProof/>
          <w:sz w:val="24"/>
          <w:szCs w:val="24"/>
          <w:lang w:eastAsia="pt-BR"/>
        </w:rPr>
        <w:pict>
          <v:shape id="_x0000_s1066" type="#_x0000_t202" style="position:absolute;left:0;text-align:left;margin-left:15.1pt;margin-top:10.4pt;width:12.2pt;height:21.05pt;z-index:251677184" filled="f" stroked="f">
            <v:textbox style="mso-next-textbox:#_x0000_s1066">
              <w:txbxContent>
                <w:p w:rsidR="00E26FC9" w:rsidRPr="00E1691C" w:rsidRDefault="00E26FC9" w:rsidP="00E26FC9">
                  <w:pPr>
                    <w:rPr>
                      <w:b/>
                      <w:sz w:val="28"/>
                      <w:szCs w:val="28"/>
                    </w:rPr>
                  </w:pPr>
                  <w:r w:rsidRPr="00E1691C">
                    <w:rPr>
                      <w:b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="00E26FC9"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576568" cy="1709530"/>
            <wp:effectExtent l="19050" t="0" r="4582" b="0"/>
            <wp:docPr id="48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57" cy="17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FC9"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352550" cy="1714500"/>
            <wp:effectExtent l="19050" t="0" r="0" b="0"/>
            <wp:docPr id="49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55" cy="171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FC9"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333500" cy="1728787"/>
            <wp:effectExtent l="19050" t="0" r="0" b="0"/>
            <wp:docPr id="51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2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FC9"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205901" cy="1715560"/>
            <wp:effectExtent l="19050" t="0" r="0" b="0"/>
            <wp:docPr id="52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24" cy="171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C9" w:rsidRDefault="00E26FC9" w:rsidP="00E26FC9">
      <w:pPr>
        <w:spacing w:before="100" w:after="100"/>
        <w:jc w:val="both"/>
        <w:rPr>
          <w:rFonts w:cs="Times New Roman"/>
        </w:rPr>
      </w:pPr>
      <w:r w:rsidRPr="00557FFA">
        <w:rPr>
          <w:rFonts w:cs="Times New Roman"/>
        </w:rPr>
        <w:t>Fonte: Oyamota do Brasil S/A, 2012.</w:t>
      </w:r>
    </w:p>
    <w:p w:rsidR="00E26FC9" w:rsidRPr="00557FFA" w:rsidRDefault="00E26FC9" w:rsidP="00E26FC9">
      <w:pPr>
        <w:spacing w:before="100" w:after="100"/>
        <w:jc w:val="both"/>
        <w:rPr>
          <w:rFonts w:cs="Times New Roman"/>
        </w:rPr>
      </w:pPr>
    </w:p>
    <w:p w:rsidR="00E26FC9" w:rsidRPr="00E76961" w:rsidRDefault="00E26FC9" w:rsidP="00CE3A74">
      <w:pPr>
        <w:spacing w:line="360" w:lineRule="auto"/>
        <w:jc w:val="both"/>
        <w:rPr>
          <w:rFonts w:eastAsia="Calibri" w:cs="Times New Roman"/>
          <w:bCs/>
          <w:sz w:val="24"/>
          <w:szCs w:val="24"/>
        </w:rPr>
      </w:pPr>
    </w:p>
    <w:p w:rsidR="00FC5E30" w:rsidRPr="00E76961" w:rsidRDefault="001E5629" w:rsidP="001E5629">
      <w:pPr>
        <w:pStyle w:val="Ttulo2"/>
        <w:rPr>
          <w:rFonts w:cs="Times New Roman"/>
          <w:szCs w:val="24"/>
        </w:rPr>
      </w:pPr>
      <w:bookmarkStart w:id="22" w:name="_Toc370067572"/>
      <w:r w:rsidRPr="00E76961">
        <w:rPr>
          <w:rFonts w:cs="Times New Roman"/>
          <w:szCs w:val="24"/>
        </w:rPr>
        <w:lastRenderedPageBreak/>
        <w:t>4.2 CONTROLE DE QUALIDADE DE CORTE E FURAÇÃO DAS PEÇAS</w:t>
      </w:r>
      <w:bookmarkEnd w:id="22"/>
    </w:p>
    <w:p w:rsidR="00FC5E30" w:rsidRPr="00E76961" w:rsidRDefault="00FC5E30" w:rsidP="00FC5E30">
      <w:pPr>
        <w:jc w:val="both"/>
        <w:rPr>
          <w:rFonts w:eastAsia="Calibri" w:cs="Times New Roman"/>
          <w:bCs/>
          <w:sz w:val="24"/>
          <w:szCs w:val="24"/>
        </w:rPr>
      </w:pPr>
    </w:p>
    <w:p w:rsidR="007131BF" w:rsidRDefault="00FC5E30" w:rsidP="00E26FC9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No mês de fevereiro o trabalho foi no controle de qualidade do corte e furaçao das peças em que</w:t>
      </w:r>
      <w:r w:rsidR="00E51ADC" w:rsidRPr="00E76961">
        <w:rPr>
          <w:rFonts w:eastAsia="Calibri" w:cs="Times New Roman"/>
          <w:bCs/>
          <w:sz w:val="24"/>
          <w:szCs w:val="24"/>
        </w:rPr>
        <w:t>, foipossível verificar que esses processos</w:t>
      </w:r>
      <w:r w:rsidRPr="00E76961">
        <w:rPr>
          <w:rFonts w:eastAsia="Calibri" w:cs="Times New Roman"/>
          <w:bCs/>
          <w:sz w:val="24"/>
          <w:szCs w:val="24"/>
        </w:rPr>
        <w:t xml:space="preserve"> (</w:t>
      </w:r>
      <w:r w:rsidR="00E51ADC" w:rsidRPr="00E76961">
        <w:rPr>
          <w:rFonts w:eastAsia="Calibri" w:cs="Times New Roman"/>
          <w:bCs/>
          <w:sz w:val="24"/>
          <w:szCs w:val="24"/>
        </w:rPr>
        <w:t>Figura 13)</w:t>
      </w:r>
      <w:r w:rsidRPr="00E76961">
        <w:rPr>
          <w:rFonts w:eastAsia="Calibri" w:cs="Times New Roman"/>
          <w:bCs/>
          <w:sz w:val="24"/>
          <w:szCs w:val="24"/>
        </w:rPr>
        <w:t xml:space="preserve"> requer muita precisão nas medidas que tem uma tolerância a mais e a menos em um perfil ou chapa isso no tamanho das peças e nos furos onde as tolerâncias são mais precisas ainda e que estão definidas no desenho técnico.</w:t>
      </w:r>
    </w:p>
    <w:p w:rsidR="00B82604" w:rsidRPr="00E76961" w:rsidRDefault="00B82604" w:rsidP="00B82604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Figura </w:t>
      </w:r>
      <w:r w:rsidRPr="00E76961">
        <w:rPr>
          <w:rFonts w:cs="Times New Roman"/>
          <w:sz w:val="24"/>
          <w:szCs w:val="24"/>
        </w:rPr>
        <w:t>13</w:t>
      </w:r>
      <w:r>
        <w:rPr>
          <w:rFonts w:cs="Times New Roman"/>
          <w:sz w:val="24"/>
          <w:szCs w:val="24"/>
        </w:rPr>
        <w:t xml:space="preserve">: </w:t>
      </w:r>
      <w:r w:rsidRPr="00E76961">
        <w:rPr>
          <w:rFonts w:cs="Times New Roman"/>
          <w:sz w:val="24"/>
          <w:szCs w:val="24"/>
        </w:rPr>
        <w:t>Máquinas de corte a frio (a), máquina de furação (b), oxi-corte SB1-30 (tartaruga) (c), oxi-corte procut 2500 (CNC) (d)</w:t>
      </w:r>
    </w:p>
    <w:p w:rsidR="00B82604" w:rsidRPr="00E76961" w:rsidRDefault="00511D7A" w:rsidP="00B82604">
      <w:pPr>
        <w:jc w:val="center"/>
        <w:rPr>
          <w:rFonts w:eastAsia="Calibri" w:cs="Times New Roman"/>
          <w:bCs/>
          <w:sz w:val="24"/>
          <w:szCs w:val="24"/>
        </w:rPr>
      </w:pPr>
      <w:r>
        <w:rPr>
          <w:rFonts w:eastAsia="Calibri" w:cs="Times New Roman"/>
          <w:bCs/>
          <w:noProof/>
          <w:sz w:val="24"/>
          <w:szCs w:val="24"/>
          <w:lang w:eastAsia="pt-BR"/>
        </w:rPr>
        <w:pict>
          <v:shape id="_x0000_s1073" type="#_x0000_t202" style="position:absolute;left:0;text-align:left;margin-left:342.55pt;margin-top:2.55pt;width:14.95pt;height:21.05pt;z-index:251685376" filled="f" stroked="f">
            <v:textbox style="mso-next-textbox:#_x0000_s1073">
              <w:txbxContent>
                <w:p w:rsidR="00B82604" w:rsidRPr="00E1691C" w:rsidRDefault="00B82604" w:rsidP="00B82604">
                  <w:pPr>
                    <w:rPr>
                      <w:b/>
                      <w:sz w:val="28"/>
                      <w:szCs w:val="28"/>
                    </w:rPr>
                  </w:pPr>
                  <w:r w:rsidRPr="00E1691C">
                    <w:rPr>
                      <w:b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rFonts w:eastAsia="Calibri" w:cs="Times New Roman"/>
          <w:bCs/>
          <w:noProof/>
          <w:sz w:val="24"/>
          <w:szCs w:val="24"/>
          <w:lang w:eastAsia="pt-BR"/>
        </w:rPr>
        <w:pict>
          <v:shape id="_x0000_s1072" type="#_x0000_t202" style="position:absolute;left:0;text-align:left;margin-left:226.25pt;margin-top:2.55pt;width:14.95pt;height:21.05pt;z-index:251684352" filled="f" stroked="f">
            <v:textbox style="mso-next-textbox:#_x0000_s1072">
              <w:txbxContent>
                <w:p w:rsidR="00B82604" w:rsidRPr="00E1691C" w:rsidRDefault="00B82604" w:rsidP="00B82604">
                  <w:pPr>
                    <w:rPr>
                      <w:b/>
                      <w:sz w:val="28"/>
                      <w:szCs w:val="28"/>
                    </w:rPr>
                  </w:pPr>
                  <w:r w:rsidRPr="00E1691C">
                    <w:rPr>
                      <w:b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rFonts w:eastAsia="Calibri" w:cs="Times New Roman"/>
          <w:bCs/>
          <w:noProof/>
          <w:sz w:val="24"/>
          <w:szCs w:val="24"/>
          <w:lang w:eastAsia="pt-BR"/>
        </w:rPr>
        <w:pict>
          <v:shape id="_x0000_s1071" type="#_x0000_t202" style="position:absolute;left:0;text-align:left;margin-left:121pt;margin-top:3.3pt;width:14.95pt;height:21.05pt;z-index:251683328" filled="f" stroked="f">
            <v:textbox style="mso-next-textbox:#_x0000_s1071">
              <w:txbxContent>
                <w:p w:rsidR="00B82604" w:rsidRPr="00E1691C" w:rsidRDefault="00B82604" w:rsidP="00B82604">
                  <w:pPr>
                    <w:rPr>
                      <w:b/>
                      <w:sz w:val="28"/>
                      <w:szCs w:val="28"/>
                    </w:rPr>
                  </w:pPr>
                  <w:r w:rsidRPr="00E1691C">
                    <w:rPr>
                      <w:b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rFonts w:eastAsia="Calibri" w:cs="Times New Roman"/>
          <w:bCs/>
          <w:noProof/>
          <w:sz w:val="24"/>
          <w:szCs w:val="24"/>
          <w:lang w:eastAsia="pt-BR"/>
        </w:rPr>
        <w:pict>
          <v:shape id="_x0000_s1070" type="#_x0000_t202" style="position:absolute;left:0;text-align:left;margin-left:8.7pt;margin-top:3.3pt;width:12.2pt;height:21.05pt;z-index:251682304" filled="f" stroked="f">
            <v:textbox style="mso-next-textbox:#_x0000_s1070">
              <w:txbxContent>
                <w:p w:rsidR="00B82604" w:rsidRPr="00E1691C" w:rsidRDefault="00B82604" w:rsidP="00B82604">
                  <w:pPr>
                    <w:rPr>
                      <w:b/>
                      <w:sz w:val="28"/>
                      <w:szCs w:val="28"/>
                    </w:rPr>
                  </w:pPr>
                  <w:r w:rsidRPr="00E1691C">
                    <w:rPr>
                      <w:b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="00B82604"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389218" cy="1714500"/>
            <wp:effectExtent l="19050" t="0" r="1432" b="0"/>
            <wp:docPr id="26" name="Imagem 8" descr="C:\Users\viviane costa\Documents\OYAMOTA RELATORO\100MEDIA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viane costa\Documents\OYAMOTA RELATORO\100MEDIA\IMG_00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1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604"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333500" cy="1713456"/>
            <wp:effectExtent l="19050" t="0" r="0" b="0"/>
            <wp:docPr id="27" name="Imagem 9" descr="C:\Users\viviane costa\Documents\OYAMOTA RELATORO\100MEDIA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viane costa\Documents\OYAMOTA RELATORO\100MEDIA\IMG_00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84" cy="171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604"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466850" cy="1721097"/>
            <wp:effectExtent l="19050" t="0" r="0" b="0"/>
            <wp:docPr id="28" name="Imagem 10" descr="C:\Users\viviane costa\Documents\OYAMOTA RELATORO\100MEDIA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viane costa\Documents\OYAMOTA RELATORO\100MEDIA\IMG_00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08" cy="172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604"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350756" cy="1714500"/>
            <wp:effectExtent l="19050" t="0" r="1794" b="0"/>
            <wp:docPr id="29" name="Imagem 11" descr="C:\Users\viviane costa\Documents\OYAMOTA RELATORO\100MEDIA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viane costa\Documents\OYAMOTA RELATORO\100MEDIA\IMG_01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41" cy="171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04" w:rsidRPr="00E26FC9" w:rsidRDefault="00B82604" w:rsidP="00B82604">
      <w:pPr>
        <w:spacing w:before="100" w:after="100"/>
        <w:rPr>
          <w:rFonts w:cs="Times New Roman"/>
        </w:rPr>
      </w:pPr>
      <w:r w:rsidRPr="00E26FC9">
        <w:rPr>
          <w:rFonts w:cs="Times New Roman"/>
        </w:rPr>
        <w:t>Fonte: Oyamota do Brasil S/A, 2012.</w:t>
      </w:r>
    </w:p>
    <w:p w:rsidR="00B82604" w:rsidRPr="00E76961" w:rsidRDefault="00B82604" w:rsidP="00E26FC9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364684" w:rsidRPr="00E76961" w:rsidRDefault="00FC5E30" w:rsidP="00B82604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As máquinas usadas para corte e furo a frio são de tamanho industrial e para peças grandes. A de furo fazia três furos de uma só vez em um perfil tipo I, dois furos na lateral e um no meio ou alma do perfil (</w:t>
      </w:r>
      <w:r w:rsidR="008E5201" w:rsidRPr="00E76961"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>igura 13b). Esses perfis eram também do tipo U.A furação e o corte de peças pequenas eram feitas em máquinas de tamanhos menores onde a produção era maior.</w:t>
      </w:r>
    </w:p>
    <w:p w:rsidR="00FC5E30" w:rsidRPr="00E76961" w:rsidRDefault="00FC5E30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No processo de corte a quente eram fabricadas tanto peças pequena</w:t>
      </w:r>
      <w:r w:rsidR="008E5201" w:rsidRPr="00E76961">
        <w:rPr>
          <w:rFonts w:eastAsia="Calibri" w:cs="Times New Roman"/>
          <w:bCs/>
          <w:sz w:val="24"/>
          <w:szCs w:val="24"/>
        </w:rPr>
        <w:t>s</w:t>
      </w:r>
      <w:r w:rsidRPr="00E76961">
        <w:rPr>
          <w:rFonts w:eastAsia="Calibri" w:cs="Times New Roman"/>
          <w:bCs/>
          <w:sz w:val="24"/>
          <w:szCs w:val="24"/>
        </w:rPr>
        <w:t xml:space="preserve"> quanto grande</w:t>
      </w:r>
      <w:r w:rsidR="008E5201" w:rsidRPr="00E76961">
        <w:rPr>
          <w:rFonts w:eastAsia="Calibri" w:cs="Times New Roman"/>
          <w:bCs/>
          <w:sz w:val="24"/>
          <w:szCs w:val="24"/>
        </w:rPr>
        <w:t>s</w:t>
      </w:r>
      <w:r w:rsidRPr="00E76961">
        <w:rPr>
          <w:rFonts w:eastAsia="Calibri" w:cs="Times New Roman"/>
          <w:bCs/>
          <w:sz w:val="24"/>
          <w:szCs w:val="24"/>
        </w:rPr>
        <w:t xml:space="preserve"> as quais, nas máquinas tipo CNC (</w:t>
      </w:r>
      <w:r w:rsidR="008E5201" w:rsidRPr="00E76961"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>igura 14 d) onde era alimentada pelo gás oxigênio ou pelo gás comprimido isso dependendo do material cortava até cinco peças de uma só vez, e Produzia 2, 500 toneladas por dia uma só máquina e estão em atividade três CNC e três tartarugas.</w:t>
      </w:r>
    </w:p>
    <w:p w:rsidR="00FC5E30" w:rsidRPr="00E76961" w:rsidRDefault="00FC5E30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Já as peças cortadas com as máquinas do tipo tartaruga (</w:t>
      </w:r>
      <w:r w:rsidR="008E5201" w:rsidRPr="00E76961"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>igura 14c) cortavam peças grandes e retas sem e com detalhes que eram alimentadas pelo gás oxigênio e o GLP (gás de cozinha). As máquinas CNC e uma de furação e outra de corte a frio eram computadorizadas (</w:t>
      </w:r>
      <w:r w:rsidR="008E5201" w:rsidRPr="00E76961">
        <w:rPr>
          <w:rFonts w:eastAsia="Calibri" w:cs="Times New Roman"/>
          <w:bCs/>
          <w:sz w:val="24"/>
          <w:szCs w:val="24"/>
        </w:rPr>
        <w:t>F</w:t>
      </w:r>
      <w:r w:rsidRPr="00E76961">
        <w:rPr>
          <w:rFonts w:eastAsia="Calibri" w:cs="Times New Roman"/>
          <w:bCs/>
          <w:sz w:val="24"/>
          <w:szCs w:val="24"/>
        </w:rPr>
        <w:t>igura 15) onde era programado no sistema o tamanho das peças e a distância dos furos assim facilitando e aumentando a produção de peças.</w:t>
      </w:r>
    </w:p>
    <w:p w:rsidR="00F26260" w:rsidRPr="00E76961" w:rsidRDefault="00F45511" w:rsidP="00F45511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lastRenderedPageBreak/>
        <w:t>No caso de peças onde o corte ou a furação não estão na medida certa era feito relatório de não conformidade (Figura 16) e para as peças fabricadas corretamente era feito relatório de liberação de corte.</w:t>
      </w:r>
    </w:p>
    <w:p w:rsidR="00F45511" w:rsidRPr="00E76961" w:rsidRDefault="00F45511" w:rsidP="00F45511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8F188E" w:rsidRPr="00E76961" w:rsidRDefault="00B82604" w:rsidP="00B82604">
      <w:pPr>
        <w:tabs>
          <w:tab w:val="left" w:pos="2011"/>
          <w:tab w:val="center" w:pos="4535"/>
        </w:tabs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Figura</w:t>
      </w:r>
      <w:r w:rsidR="00B76ABB" w:rsidRPr="00E76961">
        <w:rPr>
          <w:rFonts w:cs="Times New Roman"/>
          <w:sz w:val="24"/>
          <w:szCs w:val="24"/>
        </w:rPr>
        <w:t xml:space="preserve"> 14</w:t>
      </w:r>
      <w:r>
        <w:rPr>
          <w:rFonts w:cs="Times New Roman"/>
          <w:sz w:val="24"/>
          <w:szCs w:val="24"/>
        </w:rPr>
        <w:t xml:space="preserve">: </w:t>
      </w:r>
      <w:r w:rsidR="008F188E" w:rsidRPr="00E76961">
        <w:rPr>
          <w:rFonts w:cs="Times New Roman"/>
          <w:sz w:val="24"/>
          <w:szCs w:val="24"/>
        </w:rPr>
        <w:t>Máquinas de furação computadorizadas</w:t>
      </w:r>
    </w:p>
    <w:p w:rsidR="00FC5E30" w:rsidRPr="00E76961" w:rsidRDefault="00FC5E30" w:rsidP="00FC5E30">
      <w:pPr>
        <w:jc w:val="center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815239" cy="1924493"/>
            <wp:effectExtent l="0" t="0" r="0" b="0"/>
            <wp:docPr id="10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31" cy="19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961">
        <w:rPr>
          <w:rFonts w:eastAsia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913861" cy="194063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21" cy="19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C1" w:rsidRPr="00B82604" w:rsidRDefault="00FC5E30" w:rsidP="00B82604">
      <w:pPr>
        <w:spacing w:before="100" w:after="100"/>
        <w:jc w:val="both"/>
        <w:rPr>
          <w:rFonts w:cs="Times New Roman"/>
        </w:rPr>
      </w:pPr>
      <w:r w:rsidRPr="00B82604">
        <w:rPr>
          <w:rFonts w:cs="Times New Roman"/>
        </w:rPr>
        <w:t>Fonte: Oyamota do Brasil S/A, 2012.</w:t>
      </w:r>
    </w:p>
    <w:p w:rsidR="00CB55CE" w:rsidRPr="00E76961" w:rsidRDefault="00CB55CE" w:rsidP="00364684">
      <w:pPr>
        <w:rPr>
          <w:rFonts w:cs="Times New Roman"/>
          <w:sz w:val="24"/>
          <w:szCs w:val="24"/>
        </w:rPr>
      </w:pPr>
    </w:p>
    <w:p w:rsidR="00CB55CE" w:rsidRPr="00E76961" w:rsidRDefault="00CB55CE" w:rsidP="00CB55C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Em todo o processo de fabricação das estruturas metálicas. O processo que exige maior precisão, primeiro e o corte e a furação, pois é o começo do processo onde um milímetro a menos ou a mais na peça leva o material ao lixo, assim trazendo gra</w:t>
      </w:r>
      <w:r w:rsidR="00107030" w:rsidRPr="00E76961">
        <w:rPr>
          <w:rFonts w:eastAsia="Calibri" w:cs="Times New Roman"/>
          <w:bCs/>
          <w:sz w:val="24"/>
          <w:szCs w:val="24"/>
        </w:rPr>
        <w:t>nde prejuízo a empresa, pois eram</w:t>
      </w:r>
      <w:r w:rsidRPr="00E76961">
        <w:rPr>
          <w:rFonts w:eastAsia="Calibri" w:cs="Times New Roman"/>
          <w:bCs/>
          <w:sz w:val="24"/>
          <w:szCs w:val="24"/>
        </w:rPr>
        <w:t xml:space="preserve"> perfis e chapas apropriadas para sofre usinagem ou soldagem.</w:t>
      </w:r>
    </w:p>
    <w:p w:rsidR="00D86A7E" w:rsidRPr="00E76961" w:rsidRDefault="00CB55CE" w:rsidP="00CB55CE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E76961">
        <w:rPr>
          <w:rFonts w:eastAsia="Calibri" w:cs="Times New Roman"/>
          <w:bCs/>
          <w:sz w:val="24"/>
          <w:szCs w:val="24"/>
        </w:rPr>
        <w:t>O setor de controle de qualidade do corte e furação é o setor com mais trabalho e de maior responsabilidade de todo o processo de fabricação de estrutura metálica.</w:t>
      </w:r>
    </w:p>
    <w:p w:rsidR="00D86A7E" w:rsidRPr="00E76961" w:rsidRDefault="00D86A7E" w:rsidP="00B76ABB">
      <w:pPr>
        <w:rPr>
          <w:rFonts w:cs="Times New Roman"/>
          <w:sz w:val="24"/>
          <w:szCs w:val="24"/>
        </w:rPr>
      </w:pPr>
    </w:p>
    <w:p w:rsidR="00B82604" w:rsidRDefault="00B82604" w:rsidP="00B82604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Figura</w:t>
      </w:r>
      <w:r w:rsidR="00B76ABB" w:rsidRPr="00E76961">
        <w:rPr>
          <w:rFonts w:cs="Times New Roman"/>
          <w:sz w:val="24"/>
          <w:szCs w:val="24"/>
        </w:rPr>
        <w:t>15</w:t>
      </w:r>
      <w:r>
        <w:rPr>
          <w:rFonts w:cs="Times New Roman"/>
          <w:sz w:val="24"/>
          <w:szCs w:val="24"/>
        </w:rPr>
        <w:t xml:space="preserve">: </w:t>
      </w:r>
      <w:r w:rsidR="008F188E" w:rsidRPr="00E76961">
        <w:rPr>
          <w:rFonts w:cs="Times New Roman"/>
          <w:sz w:val="24"/>
          <w:szCs w:val="24"/>
        </w:rPr>
        <w:t>Relatório de não conformidade</w:t>
      </w:r>
      <w:r w:rsidR="00FC5E30" w:rsidRPr="00E76961">
        <w:rPr>
          <w:rFonts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68976</wp:posOffset>
            </wp:positionH>
            <wp:positionV relativeFrom="paragraph">
              <wp:posOffset>44546</wp:posOffset>
            </wp:positionV>
            <wp:extent cx="731448" cy="923026"/>
            <wp:effectExtent l="19050" t="0" r="0" b="0"/>
            <wp:wrapNone/>
            <wp:docPr id="32" name="Picture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5" name="Picture 1146" descr="LOGO OK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8" cy="9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E30"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4699590" cy="2838892"/>
            <wp:effectExtent l="0" t="0" r="0" b="0"/>
            <wp:docPr id="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lum contrast="40000"/>
                    </a:blip>
                    <a:srcRect b="46928"/>
                    <a:stretch/>
                  </pic:blipFill>
                  <pic:spPr bwMode="auto">
                    <a:xfrm>
                      <a:off x="0" y="0"/>
                      <a:ext cx="4707041" cy="28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5E30" w:rsidRPr="00B82604" w:rsidRDefault="00FC5E30" w:rsidP="00B82604">
      <w:pPr>
        <w:jc w:val="both"/>
        <w:rPr>
          <w:rFonts w:eastAsia="Calibri" w:cs="Times New Roman"/>
          <w:bCs/>
        </w:rPr>
      </w:pPr>
      <w:r w:rsidRPr="00B82604">
        <w:rPr>
          <w:rFonts w:cs="Times New Roman"/>
        </w:rPr>
        <w:t>Fonte: Oyamota do Brasil S/A, 2012.</w:t>
      </w:r>
    </w:p>
    <w:p w:rsidR="00FC5E30" w:rsidRPr="00E76961" w:rsidRDefault="001E5629" w:rsidP="001E5629">
      <w:pPr>
        <w:pStyle w:val="Ttulo2"/>
        <w:rPr>
          <w:rFonts w:cs="Times New Roman"/>
          <w:szCs w:val="24"/>
        </w:rPr>
      </w:pPr>
      <w:bookmarkStart w:id="23" w:name="_Toc370067573"/>
      <w:r w:rsidRPr="00E76961">
        <w:rPr>
          <w:rFonts w:cs="Times New Roman"/>
          <w:szCs w:val="24"/>
        </w:rPr>
        <w:lastRenderedPageBreak/>
        <w:t>4.3 CONTROLE DE QUALIDADE DO DIMENSIONAL E MONTAGEM DAS ESTRUTURAS METÁLICAS</w:t>
      </w:r>
      <w:bookmarkEnd w:id="23"/>
    </w:p>
    <w:p w:rsidR="00FC5E30" w:rsidRPr="00E76961" w:rsidRDefault="00FC5E30" w:rsidP="00FC5E30">
      <w:pPr>
        <w:jc w:val="both"/>
        <w:rPr>
          <w:rFonts w:cs="Times New Roman"/>
          <w:bCs/>
          <w:sz w:val="24"/>
          <w:szCs w:val="24"/>
        </w:rPr>
      </w:pPr>
    </w:p>
    <w:p w:rsidR="00FC5E30" w:rsidRPr="00E76961" w:rsidRDefault="00FC5E30" w:rsidP="00FC5E30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bCs/>
          <w:sz w:val="24"/>
          <w:szCs w:val="24"/>
        </w:rPr>
        <w:t>No mês de Março o trabalho foi realizado no controle de qualidade do dimensional e montagem das estruturas metálicas onde foi acompanhado o processo de u</w:t>
      </w:r>
      <w:r w:rsidRPr="00E76961">
        <w:rPr>
          <w:rFonts w:cs="Times New Roman"/>
          <w:sz w:val="24"/>
          <w:szCs w:val="24"/>
        </w:rPr>
        <w:t>nião das peças fabricadas, com o objetivo de formartodo o seu conjunto, ilustrado na (</w:t>
      </w:r>
      <w:r w:rsidR="008E5201" w:rsidRPr="00E76961">
        <w:rPr>
          <w:rFonts w:cs="Times New Roman"/>
          <w:sz w:val="24"/>
          <w:szCs w:val="24"/>
        </w:rPr>
        <w:t>F</w:t>
      </w:r>
      <w:r w:rsidRPr="00E76961">
        <w:rPr>
          <w:rFonts w:cs="Times New Roman"/>
          <w:sz w:val="24"/>
          <w:szCs w:val="24"/>
        </w:rPr>
        <w:t>igura 17) de maneira estável de acordo com os Desenhos de Projeto e de Montagem.</w:t>
      </w:r>
    </w:p>
    <w:p w:rsidR="00FC5E30" w:rsidRPr="00E76961" w:rsidRDefault="00FC5E30" w:rsidP="00FC5E30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0002EB" w:rsidRPr="00E76961" w:rsidRDefault="00B82604" w:rsidP="000002EB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Figura</w:t>
      </w:r>
      <w:r w:rsidR="00B76ABB" w:rsidRPr="00E76961">
        <w:rPr>
          <w:rFonts w:cs="Times New Roman"/>
          <w:sz w:val="24"/>
          <w:szCs w:val="24"/>
        </w:rPr>
        <w:t xml:space="preserve"> 16</w:t>
      </w:r>
      <w:r>
        <w:rPr>
          <w:rFonts w:cs="Times New Roman"/>
          <w:sz w:val="24"/>
          <w:szCs w:val="24"/>
        </w:rPr>
        <w:t xml:space="preserve">: </w:t>
      </w:r>
      <w:r w:rsidR="000002EB" w:rsidRPr="00E76961">
        <w:rPr>
          <w:rFonts w:cs="Times New Roman"/>
          <w:sz w:val="24"/>
          <w:szCs w:val="24"/>
        </w:rPr>
        <w:t>Montagem e Pré-montagem dos guarda corpo</w:t>
      </w:r>
    </w:p>
    <w:p w:rsidR="00FC5E30" w:rsidRPr="00E76961" w:rsidRDefault="00FC5E30" w:rsidP="00FC5E30">
      <w:pPr>
        <w:jc w:val="center"/>
        <w:rPr>
          <w:rFonts w:cs="Times New Roman"/>
          <w:bCs/>
          <w:noProof/>
          <w:sz w:val="24"/>
          <w:szCs w:val="24"/>
          <w:lang w:eastAsia="pt-BR"/>
        </w:rPr>
      </w:pPr>
      <w:r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2619801" cy="1943100"/>
            <wp:effectExtent l="19050" t="0" r="9099" b="0"/>
            <wp:docPr id="35" name="Imagem 15" descr="C:\Users\viviane costa\Documents\OYAMOTA RELATORO\foto da ppsa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viane costa\Documents\OYAMOTA RELATORO\foto da ppsa\IMG_0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01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2713029" cy="1933575"/>
            <wp:effectExtent l="19050" t="0" r="0" b="0"/>
            <wp:docPr id="3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29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30" w:rsidRPr="00B82604" w:rsidRDefault="00FC5E30" w:rsidP="00B82604">
      <w:pPr>
        <w:jc w:val="both"/>
        <w:rPr>
          <w:rFonts w:cs="Times New Roman"/>
        </w:rPr>
      </w:pPr>
      <w:r w:rsidRPr="00B82604">
        <w:rPr>
          <w:rFonts w:cs="Times New Roman"/>
        </w:rPr>
        <w:t>Fonte: Oyamota do Brasil S/A, 2012.</w:t>
      </w:r>
    </w:p>
    <w:p w:rsidR="00FC5E30" w:rsidRPr="00E76961" w:rsidRDefault="00FC5E30" w:rsidP="00FC5E30">
      <w:pPr>
        <w:spacing w:line="360" w:lineRule="auto"/>
        <w:rPr>
          <w:rFonts w:cs="Times New Roman"/>
          <w:sz w:val="24"/>
          <w:szCs w:val="24"/>
        </w:rPr>
      </w:pPr>
    </w:p>
    <w:p w:rsidR="00FC5E30" w:rsidRPr="00E76961" w:rsidRDefault="00FC5E30" w:rsidP="00FC5E30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bCs/>
          <w:sz w:val="24"/>
          <w:szCs w:val="24"/>
        </w:rPr>
        <w:t xml:space="preserve">Os </w:t>
      </w:r>
      <w:r w:rsidRPr="00E76961">
        <w:rPr>
          <w:rFonts w:cs="Times New Roman"/>
          <w:sz w:val="24"/>
          <w:szCs w:val="24"/>
        </w:rPr>
        <w:t>desenhos descritivos ou diagramas que são preparados pelo Montador isso em grandes chapas ou no chão para ilustrara sequência e o processo de Montagem, com todos os requisitos para a instalação das estruturas em que as exigências para toda estrutura com pequenos e grandes detalhes estavam tudo descrito como, por exemplo, ângulo de dobramento estava no desenho técnico bem como o dimensionamento eespecificação das tolerâncias de montagem em que os montadores utilizam grandes réguas, esquadros, caneta marcadora de aço e trena(</w:t>
      </w:r>
      <w:r w:rsidR="008E5201" w:rsidRPr="00E76961">
        <w:rPr>
          <w:rFonts w:cs="Times New Roman"/>
          <w:sz w:val="24"/>
          <w:szCs w:val="24"/>
        </w:rPr>
        <w:t>F</w:t>
      </w:r>
      <w:r w:rsidRPr="00E76961">
        <w:rPr>
          <w:rFonts w:cs="Times New Roman"/>
          <w:sz w:val="24"/>
          <w:szCs w:val="24"/>
        </w:rPr>
        <w:t xml:space="preserve">igura 18) para assim ter uma estrutura bem montada em que eram ponteadas com eletrodos para em seguida ser liberada para solda agora pelo processo </w:t>
      </w:r>
      <w:r w:rsidR="00CB55CE" w:rsidRPr="00E76961">
        <w:rPr>
          <w:rFonts w:cs="Times New Roman"/>
          <w:sz w:val="24"/>
          <w:szCs w:val="24"/>
        </w:rPr>
        <w:t>MIG/MAG</w:t>
      </w:r>
      <w:r w:rsidRPr="00E76961">
        <w:rPr>
          <w:rFonts w:cs="Times New Roman"/>
          <w:sz w:val="24"/>
          <w:szCs w:val="24"/>
        </w:rPr>
        <w:t>.</w:t>
      </w:r>
    </w:p>
    <w:p w:rsidR="00F45511" w:rsidRPr="00E76961" w:rsidRDefault="00F45511" w:rsidP="00F45511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Depois de todo esse processo de montagem era feito relatório de liberação de inspeção dimensional (Figura 19) onde estava descrito o desenho fabricado e as tolerâncias a mais ou a menos nas peças já montadas para o próximo processo o solda. </w:t>
      </w:r>
    </w:p>
    <w:p w:rsidR="00F45511" w:rsidRPr="00E76961" w:rsidRDefault="00F45511" w:rsidP="00967C0D">
      <w:pPr>
        <w:rPr>
          <w:rFonts w:cs="Times New Roman"/>
          <w:sz w:val="24"/>
          <w:szCs w:val="24"/>
        </w:rPr>
      </w:pPr>
    </w:p>
    <w:p w:rsidR="00CB55CE" w:rsidRPr="00E76961" w:rsidRDefault="00CB55CE" w:rsidP="00967C0D">
      <w:pPr>
        <w:jc w:val="center"/>
        <w:rPr>
          <w:rFonts w:cs="Times New Roman"/>
          <w:sz w:val="24"/>
          <w:szCs w:val="24"/>
        </w:rPr>
      </w:pPr>
    </w:p>
    <w:p w:rsidR="00CB55CE" w:rsidRPr="00E76961" w:rsidRDefault="00CB55CE" w:rsidP="00967C0D">
      <w:pPr>
        <w:jc w:val="center"/>
        <w:rPr>
          <w:rFonts w:cs="Times New Roman"/>
          <w:sz w:val="24"/>
          <w:szCs w:val="24"/>
        </w:rPr>
      </w:pPr>
    </w:p>
    <w:p w:rsidR="00CB55CE" w:rsidRPr="00E76961" w:rsidRDefault="00CB55CE" w:rsidP="00967C0D">
      <w:pPr>
        <w:jc w:val="center"/>
        <w:rPr>
          <w:rFonts w:cs="Times New Roman"/>
          <w:sz w:val="24"/>
          <w:szCs w:val="24"/>
        </w:rPr>
      </w:pPr>
    </w:p>
    <w:p w:rsidR="00CB55CE" w:rsidRPr="00E76961" w:rsidRDefault="00CB55CE" w:rsidP="00967C0D">
      <w:pPr>
        <w:jc w:val="center"/>
        <w:rPr>
          <w:rFonts w:cs="Times New Roman"/>
          <w:sz w:val="24"/>
          <w:szCs w:val="24"/>
        </w:rPr>
      </w:pPr>
    </w:p>
    <w:p w:rsidR="00CB55CE" w:rsidRPr="00E76961" w:rsidRDefault="00CB55CE" w:rsidP="00967C0D">
      <w:pPr>
        <w:jc w:val="center"/>
        <w:rPr>
          <w:rFonts w:cs="Times New Roman"/>
          <w:sz w:val="24"/>
          <w:szCs w:val="24"/>
        </w:rPr>
      </w:pPr>
    </w:p>
    <w:p w:rsidR="00CB55CE" w:rsidRPr="00E76961" w:rsidRDefault="00CB55CE" w:rsidP="00967C0D">
      <w:pPr>
        <w:jc w:val="center"/>
        <w:rPr>
          <w:rFonts w:cs="Times New Roman"/>
          <w:sz w:val="24"/>
          <w:szCs w:val="24"/>
        </w:rPr>
      </w:pPr>
    </w:p>
    <w:p w:rsidR="00CB55CE" w:rsidRPr="00E76961" w:rsidRDefault="00CB55CE" w:rsidP="00967C0D">
      <w:pPr>
        <w:jc w:val="center"/>
        <w:rPr>
          <w:rFonts w:cs="Times New Roman"/>
          <w:sz w:val="24"/>
          <w:szCs w:val="24"/>
        </w:rPr>
      </w:pPr>
    </w:p>
    <w:p w:rsidR="000002EB" w:rsidRPr="00E76961" w:rsidRDefault="00B82604" w:rsidP="00B82604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Figura</w:t>
      </w:r>
      <w:r w:rsidR="00B76ABB" w:rsidRPr="00E76961">
        <w:rPr>
          <w:rFonts w:cs="Times New Roman"/>
          <w:sz w:val="24"/>
          <w:szCs w:val="24"/>
        </w:rPr>
        <w:t>17</w:t>
      </w:r>
      <w:r>
        <w:rPr>
          <w:rFonts w:cs="Times New Roman"/>
          <w:sz w:val="24"/>
          <w:szCs w:val="24"/>
        </w:rPr>
        <w:t xml:space="preserve">: </w:t>
      </w:r>
      <w:r w:rsidR="000002EB" w:rsidRPr="00E76961">
        <w:rPr>
          <w:rFonts w:cs="Times New Roman"/>
          <w:sz w:val="24"/>
          <w:szCs w:val="24"/>
        </w:rPr>
        <w:t>Ferramentas utilizadas para montagem das estruturas metálica</w:t>
      </w:r>
    </w:p>
    <w:p w:rsidR="00B76ABB" w:rsidRPr="00E76961" w:rsidRDefault="001963EB" w:rsidP="00FC5E30">
      <w:pPr>
        <w:jc w:val="center"/>
        <w:rPr>
          <w:rFonts w:cs="Times New Roman"/>
          <w:noProof/>
          <w:sz w:val="24"/>
          <w:szCs w:val="24"/>
          <w:lang w:eastAsia="pt-BR"/>
        </w:rPr>
      </w:pPr>
      <w:r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2729303" cy="2962275"/>
            <wp:effectExtent l="19050" t="0" r="0" b="0"/>
            <wp:docPr id="4" name="Imagem 14" descr="H:\100MEDIA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100MEDIA\IMG_00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28" cy="297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BB" w:rsidRPr="00E76961" w:rsidRDefault="00FC5E30" w:rsidP="00FC5E30">
      <w:pPr>
        <w:jc w:val="center"/>
        <w:rPr>
          <w:rFonts w:cs="Times New Roman"/>
          <w:noProof/>
          <w:sz w:val="24"/>
          <w:szCs w:val="24"/>
          <w:lang w:eastAsia="pt-BR"/>
        </w:rPr>
      </w:pPr>
      <w:r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2752725" cy="2343150"/>
            <wp:effectExtent l="19050" t="0" r="9525" b="0"/>
            <wp:docPr id="38" name="Imagem 12" descr="C:\Users\viviane costa\Documents\OYAMOTA RELATORO\100MEDIA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viane costa\Documents\OYAMOTA RELATORO\100MEDIA\IMG_01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287" r="1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30" w:rsidRPr="00E76961" w:rsidRDefault="00FC5E30" w:rsidP="00FC5E30">
      <w:pPr>
        <w:jc w:val="center"/>
        <w:rPr>
          <w:rFonts w:cs="Times New Roman"/>
          <w:sz w:val="24"/>
          <w:szCs w:val="24"/>
        </w:rPr>
      </w:pPr>
      <w:r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2733675" cy="2843194"/>
            <wp:effectExtent l="19050" t="0" r="9525" b="0"/>
            <wp:docPr id="44" name="Imagem 13" descr="H:\100MEDIA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00MEDIA\IMG_00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354" r="3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72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BB" w:rsidRPr="00B82604" w:rsidRDefault="00FC5E30" w:rsidP="00B82604">
      <w:pPr>
        <w:spacing w:line="360" w:lineRule="auto"/>
        <w:jc w:val="both"/>
        <w:rPr>
          <w:rFonts w:cs="Times New Roman"/>
        </w:rPr>
      </w:pPr>
      <w:r w:rsidRPr="00B82604">
        <w:rPr>
          <w:rFonts w:cs="Times New Roman"/>
        </w:rPr>
        <w:t>Fonte: Oyamota do Brasil S/A, 2012</w:t>
      </w:r>
    </w:p>
    <w:p w:rsidR="00B76ABB" w:rsidRPr="00E76961" w:rsidRDefault="00B76ABB" w:rsidP="00B76ABB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0002EB" w:rsidRPr="00E76961" w:rsidRDefault="00B82604" w:rsidP="00B82604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Figura</w:t>
      </w:r>
      <w:r w:rsidR="00CB55CE" w:rsidRPr="00E76961">
        <w:rPr>
          <w:rFonts w:cs="Times New Roman"/>
          <w:sz w:val="24"/>
          <w:szCs w:val="24"/>
        </w:rPr>
        <w:t>18</w:t>
      </w:r>
      <w:r>
        <w:rPr>
          <w:rFonts w:cs="Times New Roman"/>
          <w:sz w:val="24"/>
          <w:szCs w:val="24"/>
        </w:rPr>
        <w:t xml:space="preserve">: </w:t>
      </w:r>
      <w:r w:rsidR="000002EB" w:rsidRPr="00E76961">
        <w:rPr>
          <w:rFonts w:cs="Times New Roman"/>
          <w:sz w:val="24"/>
          <w:szCs w:val="24"/>
        </w:rPr>
        <w:t>Relatório de inspeção dimensional</w:t>
      </w:r>
    </w:p>
    <w:p w:rsidR="00FC5E30" w:rsidRPr="00E76961" w:rsidRDefault="00FC5E30" w:rsidP="00FC5E30">
      <w:pPr>
        <w:rPr>
          <w:rFonts w:cs="Times New Roman"/>
          <w:sz w:val="24"/>
          <w:szCs w:val="24"/>
        </w:rPr>
      </w:pPr>
      <w:r w:rsidRPr="00E76961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5400675" cy="8115300"/>
            <wp:effectExtent l="19050" t="0" r="9525" b="0"/>
            <wp:docPr id="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30" w:rsidRPr="00B82604" w:rsidRDefault="00FC5E30" w:rsidP="00B82604">
      <w:pPr>
        <w:spacing w:before="100" w:after="100"/>
        <w:jc w:val="both"/>
        <w:rPr>
          <w:rFonts w:cs="Times New Roman"/>
        </w:rPr>
      </w:pPr>
      <w:r w:rsidRPr="00B82604">
        <w:rPr>
          <w:rFonts w:cs="Times New Roman"/>
        </w:rPr>
        <w:t>Fonte: Oyamota do Brasil S/A, 2012.</w:t>
      </w:r>
    </w:p>
    <w:p w:rsidR="00F502E8" w:rsidRPr="00E76961" w:rsidRDefault="00F502E8" w:rsidP="00FC5E3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4"/>
          <w:szCs w:val="24"/>
        </w:rPr>
      </w:pPr>
    </w:p>
    <w:p w:rsidR="00FC5E30" w:rsidRPr="00E76961" w:rsidRDefault="00FC5E30" w:rsidP="00FC5E3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E76961">
        <w:rPr>
          <w:rFonts w:cs="Times New Roman"/>
          <w:sz w:val="24"/>
          <w:szCs w:val="24"/>
        </w:rPr>
        <w:lastRenderedPageBreak/>
        <w:t>No controle Dimensional verificaram-se de maneira eficiente as características dimensionais de peças, subconjuntos ou mesmo equipamentos completos, tendo como objetivo principal garantir a montagem, o bom funcionamento das peças e componentes das estruturas que no caso eram quarda-corpo e grandes vigas com detalhes complexos(</w:t>
      </w:r>
      <w:r w:rsidR="008E5201" w:rsidRPr="00E76961">
        <w:rPr>
          <w:rFonts w:cs="Times New Roman"/>
          <w:sz w:val="24"/>
          <w:szCs w:val="24"/>
        </w:rPr>
        <w:t>F</w:t>
      </w:r>
      <w:r w:rsidR="001963EB" w:rsidRPr="00E76961">
        <w:rPr>
          <w:rFonts w:cs="Times New Roman"/>
          <w:sz w:val="24"/>
          <w:szCs w:val="24"/>
        </w:rPr>
        <w:t>igura</w:t>
      </w:r>
      <w:r w:rsidRPr="00E76961">
        <w:rPr>
          <w:rFonts w:cs="Times New Roman"/>
          <w:sz w:val="24"/>
          <w:szCs w:val="24"/>
        </w:rPr>
        <w:t xml:space="preserve"> 20) do projeto ferro Carajás S11D</w:t>
      </w:r>
      <w:r w:rsidR="001963EB" w:rsidRPr="00E76961">
        <w:rPr>
          <w:rFonts w:cs="Times New Roman"/>
          <w:sz w:val="24"/>
          <w:szCs w:val="24"/>
        </w:rPr>
        <w:t>.</w:t>
      </w:r>
    </w:p>
    <w:p w:rsidR="00FC5E30" w:rsidRPr="00E76961" w:rsidRDefault="00FC5E30" w:rsidP="000002EB">
      <w:pPr>
        <w:pStyle w:val="Legenda"/>
        <w:keepNext/>
        <w:rPr>
          <w:rFonts w:cs="Times New Roman"/>
          <w:b w:val="0"/>
          <w:color w:val="auto"/>
          <w:sz w:val="24"/>
          <w:szCs w:val="24"/>
        </w:rPr>
      </w:pPr>
    </w:p>
    <w:p w:rsidR="000002EB" w:rsidRPr="00E76961" w:rsidRDefault="00B82604" w:rsidP="00B82604">
      <w:pPr>
        <w:spacing w:before="100" w:after="10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Figura</w:t>
      </w:r>
      <w:r w:rsidR="00CB55CE" w:rsidRPr="00E76961">
        <w:rPr>
          <w:rFonts w:cs="Times New Roman"/>
          <w:sz w:val="24"/>
          <w:szCs w:val="24"/>
        </w:rPr>
        <w:t>19</w:t>
      </w:r>
      <w:r>
        <w:rPr>
          <w:rFonts w:cs="Times New Roman"/>
          <w:sz w:val="24"/>
          <w:szCs w:val="24"/>
        </w:rPr>
        <w:t xml:space="preserve">: </w:t>
      </w:r>
      <w:r w:rsidR="000002EB" w:rsidRPr="00E76961">
        <w:rPr>
          <w:rFonts w:cs="Times New Roman"/>
          <w:sz w:val="24"/>
          <w:szCs w:val="24"/>
        </w:rPr>
        <w:t>Estruturas fabricadas de quarda-corpo e vigas</w:t>
      </w:r>
    </w:p>
    <w:p w:rsidR="00FC5E30" w:rsidRPr="00E76961" w:rsidRDefault="00FC5E30" w:rsidP="00FC5E30">
      <w:pPr>
        <w:autoSpaceDE w:val="0"/>
        <w:autoSpaceDN w:val="0"/>
        <w:adjustRightInd w:val="0"/>
        <w:jc w:val="center"/>
        <w:rPr>
          <w:rFonts w:cs="Times New Roman"/>
          <w:bCs/>
          <w:sz w:val="24"/>
          <w:szCs w:val="24"/>
        </w:rPr>
      </w:pPr>
      <w:r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943100" cy="2162789"/>
            <wp:effectExtent l="19050" t="0" r="0" b="0"/>
            <wp:docPr id="10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6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817653" cy="2162175"/>
            <wp:effectExtent l="19050" t="0" r="0" b="0"/>
            <wp:docPr id="10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1156" r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5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3EB" w:rsidRPr="00E76961">
        <w:rPr>
          <w:rFonts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1914408" cy="2160525"/>
            <wp:effectExtent l="1905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51" cy="21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30" w:rsidRPr="00B82604" w:rsidRDefault="00FC5E30" w:rsidP="00B82604">
      <w:pPr>
        <w:spacing w:before="100" w:after="100"/>
        <w:jc w:val="both"/>
        <w:rPr>
          <w:rFonts w:cs="Times New Roman"/>
        </w:rPr>
      </w:pPr>
      <w:r w:rsidRPr="00B82604">
        <w:rPr>
          <w:rFonts w:cs="Times New Roman"/>
        </w:rPr>
        <w:t>Fonte: Oyamota do Brasil S/A, 2012.</w:t>
      </w: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  <w:bookmarkStart w:id="24" w:name="_GoBack"/>
      <w:bookmarkEnd w:id="24"/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216354" w:rsidRPr="00E76961" w:rsidRDefault="00216354" w:rsidP="001963E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</w:p>
    <w:p w:rsidR="001E5629" w:rsidRPr="00E76961" w:rsidRDefault="00216354" w:rsidP="001E5629">
      <w:pPr>
        <w:pStyle w:val="Ttulo1"/>
        <w:rPr>
          <w:rFonts w:cs="Times New Roman"/>
        </w:rPr>
      </w:pPr>
      <w:bookmarkStart w:id="25" w:name="_Toc370067574"/>
      <w:r w:rsidRPr="00E76961">
        <w:rPr>
          <w:rFonts w:cs="Times New Roman"/>
        </w:rPr>
        <w:lastRenderedPageBreak/>
        <w:t>5</w:t>
      </w:r>
      <w:r w:rsidR="001963EB" w:rsidRPr="00E76961">
        <w:rPr>
          <w:rFonts w:cs="Times New Roman"/>
        </w:rPr>
        <w:t>CONCLUSÃO</w:t>
      </w:r>
      <w:bookmarkEnd w:id="25"/>
    </w:p>
    <w:p w:rsidR="001E5629" w:rsidRPr="00E76961" w:rsidRDefault="001E5629" w:rsidP="008A251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1E5629" w:rsidRPr="00E76961" w:rsidRDefault="001E5629" w:rsidP="001E5629">
      <w:pPr>
        <w:autoSpaceDE w:val="0"/>
        <w:autoSpaceDN w:val="0"/>
        <w:adjustRightInd w:val="0"/>
        <w:spacing w:line="360" w:lineRule="auto"/>
        <w:ind w:firstLine="360"/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O estágio na Oyamota promoveu a aquisição de novos conhecimentos e o aprimoramento daqueles adquiridos no decorrer</w:t>
      </w:r>
      <w:r w:rsidR="008E5201" w:rsidRPr="00E76961">
        <w:rPr>
          <w:rFonts w:cs="Times New Roman"/>
          <w:sz w:val="24"/>
          <w:szCs w:val="24"/>
        </w:rPr>
        <w:t xml:space="preserve"> do</w:t>
      </w:r>
      <w:r w:rsidRPr="00E76961">
        <w:rPr>
          <w:rFonts w:cs="Times New Roman"/>
          <w:sz w:val="24"/>
          <w:szCs w:val="24"/>
        </w:rPr>
        <w:t xml:space="preserve"> curso, principalmente, os relacionados à Metalurgia. Participar do dia-a-dia do processo de inspeção e do controle de quali</w:t>
      </w:r>
      <w:r w:rsidR="00B76ABB" w:rsidRPr="00E76961">
        <w:rPr>
          <w:rFonts w:cs="Times New Roman"/>
          <w:sz w:val="24"/>
          <w:szCs w:val="24"/>
        </w:rPr>
        <w:t>dade como um todo, ampliou a</w:t>
      </w:r>
      <w:r w:rsidRPr="00E76961">
        <w:rPr>
          <w:rFonts w:cs="Times New Roman"/>
          <w:sz w:val="24"/>
          <w:szCs w:val="24"/>
        </w:rPr>
        <w:t xml:space="preserve"> visão de produção industrial. Aprendi que o sucesso na produção de estruturas metálicas se faz com um bom controle de qualidade, baseado nas inspeções de solda, de corte e furação, de dimensionamento e pré-montagem. E que todo o controle de segurança do material produzido é devido ao seu maior destino, a construção civil, que tem ampliado a utilização dessas estruturas metálicas, entre outros mo</w:t>
      </w:r>
      <w:r w:rsidR="00F45511" w:rsidRPr="00E76961">
        <w:rPr>
          <w:rFonts w:cs="Times New Roman"/>
          <w:sz w:val="24"/>
          <w:szCs w:val="24"/>
        </w:rPr>
        <w:t>tivos, por sua rapidez</w:t>
      </w:r>
      <w:r w:rsidRPr="00E76961">
        <w:rPr>
          <w:rFonts w:cs="Times New Roman"/>
          <w:sz w:val="24"/>
          <w:szCs w:val="24"/>
        </w:rPr>
        <w:t xml:space="preserve">, praticidade na armazenagem e limpeza no canteiro de obra, e ainda por ser um material reciclável. </w:t>
      </w:r>
    </w:p>
    <w:p w:rsidR="00FC5E30" w:rsidRPr="00E76961" w:rsidRDefault="00FC5E30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C5E30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</w:p>
    <w:p w:rsidR="001963EB" w:rsidRPr="00E76961" w:rsidRDefault="001963EB" w:rsidP="00F3076B">
      <w:pPr>
        <w:pStyle w:val="Ttulo1"/>
        <w:rPr>
          <w:rFonts w:cs="Times New Roman"/>
          <w:b w:val="0"/>
        </w:rPr>
      </w:pPr>
    </w:p>
    <w:p w:rsidR="00F45511" w:rsidRPr="00E76961" w:rsidRDefault="00F45511" w:rsidP="00F45511">
      <w:pPr>
        <w:rPr>
          <w:rFonts w:cs="Times New Roman"/>
          <w:sz w:val="24"/>
          <w:szCs w:val="24"/>
        </w:rPr>
      </w:pPr>
    </w:p>
    <w:p w:rsidR="00F45511" w:rsidRPr="00E76961" w:rsidRDefault="00F45511" w:rsidP="00F45511">
      <w:pPr>
        <w:rPr>
          <w:rFonts w:cs="Times New Roman"/>
          <w:sz w:val="24"/>
          <w:szCs w:val="24"/>
        </w:rPr>
      </w:pPr>
    </w:p>
    <w:p w:rsidR="00AA1E1E" w:rsidRPr="00E76961" w:rsidRDefault="00AA1E1E" w:rsidP="00AA1E1E">
      <w:pPr>
        <w:rPr>
          <w:rFonts w:cs="Times New Roman"/>
          <w:sz w:val="24"/>
          <w:szCs w:val="24"/>
        </w:rPr>
      </w:pPr>
    </w:p>
    <w:p w:rsidR="0077277B" w:rsidRPr="00E76961" w:rsidRDefault="0077277B" w:rsidP="0077277B">
      <w:pPr>
        <w:rPr>
          <w:rFonts w:cs="Times New Roman"/>
          <w:sz w:val="24"/>
          <w:szCs w:val="24"/>
        </w:rPr>
      </w:pPr>
    </w:p>
    <w:p w:rsidR="001963EB" w:rsidRPr="00E76961" w:rsidRDefault="001963EB" w:rsidP="008A2511">
      <w:pPr>
        <w:pStyle w:val="Ttulo1"/>
        <w:rPr>
          <w:rFonts w:cs="Times New Roman"/>
        </w:rPr>
      </w:pPr>
      <w:bookmarkStart w:id="26" w:name="_Toc370067575"/>
      <w:r w:rsidRPr="00E76961">
        <w:rPr>
          <w:rFonts w:cs="Times New Roman"/>
        </w:rPr>
        <w:lastRenderedPageBreak/>
        <w:t>6. REFERÊNCIAS</w:t>
      </w:r>
      <w:bookmarkEnd w:id="26"/>
    </w:p>
    <w:p w:rsidR="0077277B" w:rsidRPr="00E76961" w:rsidRDefault="0077277B" w:rsidP="007E7C5A">
      <w:pPr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7E7C5A">
      <w:pPr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ABENDI, Associação Brasileira de Ensaios Não Destrutivos e Inspeção. Disponível em: &lt;www.abende.org.br&gt;. Acessado em 03/05/2012.</w:t>
      </w:r>
    </w:p>
    <w:p w:rsidR="00F502E8" w:rsidRPr="00E76961" w:rsidRDefault="00F502E8" w:rsidP="007E7C5A">
      <w:pPr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7E7C5A">
      <w:pPr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ABNT, ASSOCIAÇÃO BRASILEIRA DE NORMAS TÉCNICAS. NBR 14842: Critérios para qualificação e certificação de Inspetores de Soldagem. Rio de Janeiro, 2003.</w:t>
      </w:r>
    </w:p>
    <w:p w:rsidR="00F502E8" w:rsidRPr="00E76961" w:rsidRDefault="00F502E8" w:rsidP="007E7C5A">
      <w:pPr>
        <w:jc w:val="both"/>
        <w:rPr>
          <w:rFonts w:cs="Times New Roman"/>
          <w:sz w:val="24"/>
          <w:szCs w:val="24"/>
        </w:rPr>
      </w:pPr>
    </w:p>
    <w:p w:rsidR="001963EB" w:rsidRPr="00E76961" w:rsidRDefault="003E0B0E" w:rsidP="007E7C5A">
      <w:pPr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>O</w:t>
      </w:r>
      <w:r w:rsidR="001963EB" w:rsidRPr="00E76961">
        <w:rPr>
          <w:rFonts w:cs="Times New Roman"/>
          <w:sz w:val="24"/>
          <w:szCs w:val="24"/>
        </w:rPr>
        <w:t xml:space="preserve">YAMOTA DO BRASIL S/A - </w:t>
      </w:r>
      <w:r w:rsidR="001963EB" w:rsidRPr="00E76961">
        <w:rPr>
          <w:rFonts w:cs="Times New Roman"/>
          <w:b/>
          <w:sz w:val="24"/>
          <w:szCs w:val="24"/>
        </w:rPr>
        <w:t>Quem Somos. Institucional</w:t>
      </w:r>
      <w:r w:rsidR="001963EB" w:rsidRPr="00E76961">
        <w:rPr>
          <w:rFonts w:cs="Times New Roman"/>
          <w:sz w:val="24"/>
          <w:szCs w:val="24"/>
        </w:rPr>
        <w:t>. 19:32. Disponível em &lt;http//www.oyamotadobrasil.com.br/institucional&gt;</w:t>
      </w:r>
      <w:r w:rsidR="008E5201" w:rsidRPr="00E76961">
        <w:rPr>
          <w:rFonts w:cs="Times New Roman"/>
          <w:sz w:val="24"/>
          <w:szCs w:val="24"/>
        </w:rPr>
        <w:t xml:space="preserve"> Acessado em 03/05/2012</w:t>
      </w:r>
    </w:p>
    <w:p w:rsidR="00F502E8" w:rsidRPr="00E76961" w:rsidRDefault="00F502E8" w:rsidP="007E7C5A">
      <w:pPr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7E7C5A">
      <w:pPr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ROBERTO, Jonathan Lucchini. </w:t>
      </w:r>
      <w:r w:rsidRPr="00E76961">
        <w:rPr>
          <w:rFonts w:cs="Times New Roman"/>
          <w:b/>
          <w:sz w:val="24"/>
          <w:szCs w:val="24"/>
        </w:rPr>
        <w:t>Processo de fabricação e montagem de estruturas metálicas na construção civil</w:t>
      </w:r>
      <w:r w:rsidRPr="00E76961">
        <w:rPr>
          <w:rFonts w:cs="Times New Roman"/>
          <w:sz w:val="24"/>
          <w:szCs w:val="24"/>
        </w:rPr>
        <w:t xml:space="preserve">. 2009. 146 f. Trabalho de Conclusão de Curso ( Graduação em Eng.Civil) – Universidade Anhembi Morumbi, São Paulo, 2009. </w:t>
      </w:r>
    </w:p>
    <w:p w:rsidR="00C66743" w:rsidRPr="00E76961" w:rsidRDefault="00C66743" w:rsidP="007E7C5A">
      <w:pPr>
        <w:jc w:val="both"/>
        <w:rPr>
          <w:rFonts w:cs="Times New Roman"/>
          <w:sz w:val="24"/>
          <w:szCs w:val="24"/>
        </w:rPr>
      </w:pPr>
    </w:p>
    <w:p w:rsidR="001963EB" w:rsidRPr="00E76961" w:rsidRDefault="001963EB" w:rsidP="007E7C5A">
      <w:pPr>
        <w:jc w:val="both"/>
        <w:rPr>
          <w:rFonts w:cs="Times New Roman"/>
          <w:sz w:val="24"/>
          <w:szCs w:val="24"/>
        </w:rPr>
      </w:pPr>
      <w:r w:rsidRPr="00E76961">
        <w:rPr>
          <w:rFonts w:cs="Times New Roman"/>
          <w:sz w:val="24"/>
          <w:szCs w:val="24"/>
        </w:rPr>
        <w:t xml:space="preserve">SANCHES, Rafael Nascimento; CELSO, Luis da Silva – </w:t>
      </w:r>
      <w:r w:rsidRPr="00E76961">
        <w:rPr>
          <w:rFonts w:cs="Times New Roman"/>
          <w:b/>
          <w:sz w:val="24"/>
          <w:szCs w:val="24"/>
        </w:rPr>
        <w:t xml:space="preserve">Qualidade na Soldagem em uma Empresa Fabricante de Estruturas metálicas Soldadas no Setor de Óleo e Gás. </w:t>
      </w:r>
      <w:r w:rsidRPr="00E76961">
        <w:rPr>
          <w:rFonts w:cs="Times New Roman"/>
          <w:sz w:val="24"/>
          <w:szCs w:val="24"/>
        </w:rPr>
        <w:t xml:space="preserve">In:V Congresso Nacional de Excelência em Gestão, 6., 2010 Rio de Janeiro, </w:t>
      </w:r>
      <w:r w:rsidR="00F45511" w:rsidRPr="00E76961">
        <w:rPr>
          <w:rFonts w:cs="Times New Roman"/>
          <w:sz w:val="24"/>
          <w:szCs w:val="24"/>
        </w:rPr>
        <w:t>Energia, Inovação, Tecnologia e</w:t>
      </w:r>
      <w:r w:rsidRPr="00E76961">
        <w:rPr>
          <w:rFonts w:cs="Times New Roman"/>
          <w:sz w:val="24"/>
          <w:szCs w:val="24"/>
        </w:rPr>
        <w:t xml:space="preserve">Complexidade para Gestão  Sustentável, RJ: ISSN, P. 14, ref. 5-9. </w:t>
      </w:r>
    </w:p>
    <w:sectPr w:rsidR="001963EB" w:rsidRPr="00E76961" w:rsidSect="005B6D5E">
      <w:headerReference w:type="default" r:id="rId48"/>
      <w:pgSz w:w="11906" w:h="16838" w:code="9"/>
      <w:pgMar w:top="1701" w:right="1134" w:bottom="1134" w:left="1701" w:header="1134" w:footer="1134" w:gutter="0"/>
      <w:pgNumType w:start="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2E8" w:rsidRDefault="006142E8" w:rsidP="00C82874">
      <w:r>
        <w:separator/>
      </w:r>
    </w:p>
  </w:endnote>
  <w:endnote w:type="continuationSeparator" w:id="1">
    <w:p w:rsidR="006142E8" w:rsidRDefault="006142E8" w:rsidP="00C82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2E8" w:rsidRDefault="006142E8" w:rsidP="00C82874">
      <w:r>
        <w:separator/>
      </w:r>
    </w:p>
  </w:footnote>
  <w:footnote w:type="continuationSeparator" w:id="1">
    <w:p w:rsidR="006142E8" w:rsidRDefault="006142E8" w:rsidP="00C828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CEB" w:rsidRPr="00ED3FDD" w:rsidRDefault="00B94CE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CEB" w:rsidRDefault="00B94CEB">
    <w:pPr>
      <w:pStyle w:val="Cabealho"/>
      <w:jc w:val="right"/>
    </w:pPr>
  </w:p>
  <w:p w:rsidR="00B94CEB" w:rsidRPr="00ED3FDD" w:rsidRDefault="00B94CE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79025"/>
      <w:docPartObj>
        <w:docPartGallery w:val="Page Numbers (Top of Page)"/>
        <w:docPartUnique/>
      </w:docPartObj>
    </w:sdtPr>
    <w:sdtContent>
      <w:p w:rsidR="00B94CEB" w:rsidRDefault="00511D7A">
        <w:pPr>
          <w:pStyle w:val="Cabealho"/>
          <w:jc w:val="right"/>
        </w:pPr>
        <w:r>
          <w:fldChar w:fldCharType="begin"/>
        </w:r>
        <w:r w:rsidR="00B94CEB">
          <w:instrText xml:space="preserve"> PAGE   \* MERGEFORMAT </w:instrText>
        </w:r>
        <w:r>
          <w:fldChar w:fldCharType="separate"/>
        </w:r>
        <w:r w:rsidR="00E00BD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94CEB" w:rsidRPr="00ED3FDD" w:rsidRDefault="00B94CE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25DD"/>
    <w:multiLevelType w:val="multilevel"/>
    <w:tmpl w:val="96060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0123152"/>
    <w:multiLevelType w:val="multilevel"/>
    <w:tmpl w:val="7E34147C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  <w:color w:val="FF000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">
    <w:nsid w:val="16A14D43"/>
    <w:multiLevelType w:val="hybridMultilevel"/>
    <w:tmpl w:val="AADC410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F599E"/>
    <w:multiLevelType w:val="multilevel"/>
    <w:tmpl w:val="9E5A615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FFE6085"/>
    <w:multiLevelType w:val="multilevel"/>
    <w:tmpl w:val="4532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0B75EE"/>
    <w:multiLevelType w:val="multilevel"/>
    <w:tmpl w:val="ED1AC7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1800"/>
      </w:pPr>
      <w:rPr>
        <w:rFonts w:hint="default"/>
      </w:rPr>
    </w:lvl>
  </w:abstractNum>
  <w:abstractNum w:abstractNumId="6">
    <w:nsid w:val="56205C61"/>
    <w:multiLevelType w:val="hybridMultilevel"/>
    <w:tmpl w:val="55504160"/>
    <w:lvl w:ilvl="0" w:tplc="ED3240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394EE0"/>
    <w:multiLevelType w:val="hybridMultilevel"/>
    <w:tmpl w:val="C3006C20"/>
    <w:lvl w:ilvl="0" w:tplc="9D042564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432C10"/>
    <w:multiLevelType w:val="hybridMultilevel"/>
    <w:tmpl w:val="44DC0DC4"/>
    <w:lvl w:ilvl="0" w:tplc="896A27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BB5CED"/>
    <w:multiLevelType w:val="multilevel"/>
    <w:tmpl w:val="6B8C74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CE830EC"/>
    <w:multiLevelType w:val="multilevel"/>
    <w:tmpl w:val="1F3C9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9"/>
  </w:num>
  <w:num w:numId="6">
    <w:abstractNumId w:val="5"/>
  </w:num>
  <w:num w:numId="7">
    <w:abstractNumId w:val="1"/>
  </w:num>
  <w:num w:numId="8">
    <w:abstractNumId w:val="6"/>
  </w:num>
  <w:num w:numId="9">
    <w:abstractNumId w:val="8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175FF"/>
    <w:rsid w:val="000002EB"/>
    <w:rsid w:val="0000226A"/>
    <w:rsid w:val="00010331"/>
    <w:rsid w:val="00014D48"/>
    <w:rsid w:val="000224D2"/>
    <w:rsid w:val="00024C15"/>
    <w:rsid w:val="00035670"/>
    <w:rsid w:val="000435B7"/>
    <w:rsid w:val="00053F77"/>
    <w:rsid w:val="00054783"/>
    <w:rsid w:val="0006371C"/>
    <w:rsid w:val="00066C0C"/>
    <w:rsid w:val="000977B0"/>
    <w:rsid w:val="000A04C9"/>
    <w:rsid w:val="000A6EF0"/>
    <w:rsid w:val="000B0B1E"/>
    <w:rsid w:val="000D3AF3"/>
    <w:rsid w:val="000E2742"/>
    <w:rsid w:val="000F4333"/>
    <w:rsid w:val="000F6ABC"/>
    <w:rsid w:val="00107030"/>
    <w:rsid w:val="001305A5"/>
    <w:rsid w:val="001603E6"/>
    <w:rsid w:val="00160DDE"/>
    <w:rsid w:val="00165A42"/>
    <w:rsid w:val="00173563"/>
    <w:rsid w:val="00181EDD"/>
    <w:rsid w:val="001841C6"/>
    <w:rsid w:val="001960BE"/>
    <w:rsid w:val="001963EB"/>
    <w:rsid w:val="001963FB"/>
    <w:rsid w:val="001A178F"/>
    <w:rsid w:val="001C6706"/>
    <w:rsid w:val="001D0257"/>
    <w:rsid w:val="001E0783"/>
    <w:rsid w:val="001E5629"/>
    <w:rsid w:val="001E59EC"/>
    <w:rsid w:val="001F1859"/>
    <w:rsid w:val="001F1FA1"/>
    <w:rsid w:val="00203662"/>
    <w:rsid w:val="00210D10"/>
    <w:rsid w:val="002111B4"/>
    <w:rsid w:val="00216354"/>
    <w:rsid w:val="002213A7"/>
    <w:rsid w:val="0023621A"/>
    <w:rsid w:val="00247275"/>
    <w:rsid w:val="00253EC6"/>
    <w:rsid w:val="002601D3"/>
    <w:rsid w:val="00262330"/>
    <w:rsid w:val="00262B3D"/>
    <w:rsid w:val="002644F9"/>
    <w:rsid w:val="0026549D"/>
    <w:rsid w:val="0028515E"/>
    <w:rsid w:val="0028535D"/>
    <w:rsid w:val="00293C85"/>
    <w:rsid w:val="002A0212"/>
    <w:rsid w:val="002A223C"/>
    <w:rsid w:val="002A365F"/>
    <w:rsid w:val="002B38B5"/>
    <w:rsid w:val="002D000E"/>
    <w:rsid w:val="002E018A"/>
    <w:rsid w:val="002E0588"/>
    <w:rsid w:val="002E1E81"/>
    <w:rsid w:val="002F0602"/>
    <w:rsid w:val="002F4730"/>
    <w:rsid w:val="00303954"/>
    <w:rsid w:val="0030459C"/>
    <w:rsid w:val="00313FDB"/>
    <w:rsid w:val="00314160"/>
    <w:rsid w:val="00314A7F"/>
    <w:rsid w:val="00321FB3"/>
    <w:rsid w:val="00324CAA"/>
    <w:rsid w:val="003361F8"/>
    <w:rsid w:val="0033676E"/>
    <w:rsid w:val="003373A8"/>
    <w:rsid w:val="00360B26"/>
    <w:rsid w:val="00363CF7"/>
    <w:rsid w:val="00364684"/>
    <w:rsid w:val="00374E0F"/>
    <w:rsid w:val="00383534"/>
    <w:rsid w:val="00386704"/>
    <w:rsid w:val="003A645F"/>
    <w:rsid w:val="003B7B24"/>
    <w:rsid w:val="003C60F8"/>
    <w:rsid w:val="003D1AC4"/>
    <w:rsid w:val="003D44B5"/>
    <w:rsid w:val="003D6478"/>
    <w:rsid w:val="003D64B9"/>
    <w:rsid w:val="003E0B0E"/>
    <w:rsid w:val="003F5187"/>
    <w:rsid w:val="003F6F00"/>
    <w:rsid w:val="004028C1"/>
    <w:rsid w:val="00412588"/>
    <w:rsid w:val="00415AB7"/>
    <w:rsid w:val="00420004"/>
    <w:rsid w:val="004263DC"/>
    <w:rsid w:val="00426F34"/>
    <w:rsid w:val="004335D5"/>
    <w:rsid w:val="004339B1"/>
    <w:rsid w:val="00433C28"/>
    <w:rsid w:val="00434572"/>
    <w:rsid w:val="004352A5"/>
    <w:rsid w:val="00452545"/>
    <w:rsid w:val="004902A7"/>
    <w:rsid w:val="00497129"/>
    <w:rsid w:val="004A5BA6"/>
    <w:rsid w:val="004A7581"/>
    <w:rsid w:val="004A788F"/>
    <w:rsid w:val="004C48AD"/>
    <w:rsid w:val="004D4D28"/>
    <w:rsid w:val="004D4DA1"/>
    <w:rsid w:val="004E1056"/>
    <w:rsid w:val="0051148D"/>
    <w:rsid w:val="00511D7A"/>
    <w:rsid w:val="005303AB"/>
    <w:rsid w:val="00535F29"/>
    <w:rsid w:val="00547FCA"/>
    <w:rsid w:val="00557FFA"/>
    <w:rsid w:val="00561966"/>
    <w:rsid w:val="00570E81"/>
    <w:rsid w:val="005813B1"/>
    <w:rsid w:val="00592526"/>
    <w:rsid w:val="005A773B"/>
    <w:rsid w:val="005B3FB9"/>
    <w:rsid w:val="005B6D5E"/>
    <w:rsid w:val="005C7DA6"/>
    <w:rsid w:val="005D531A"/>
    <w:rsid w:val="005E3A39"/>
    <w:rsid w:val="005F5724"/>
    <w:rsid w:val="005F7422"/>
    <w:rsid w:val="006142E8"/>
    <w:rsid w:val="006224CD"/>
    <w:rsid w:val="0062308F"/>
    <w:rsid w:val="0063027F"/>
    <w:rsid w:val="00635DA4"/>
    <w:rsid w:val="00642A1D"/>
    <w:rsid w:val="006505AA"/>
    <w:rsid w:val="006576E9"/>
    <w:rsid w:val="00663439"/>
    <w:rsid w:val="0066381C"/>
    <w:rsid w:val="00676EE8"/>
    <w:rsid w:val="0068012E"/>
    <w:rsid w:val="006864AB"/>
    <w:rsid w:val="00691017"/>
    <w:rsid w:val="006924FC"/>
    <w:rsid w:val="006A3AFC"/>
    <w:rsid w:val="006C0D8A"/>
    <w:rsid w:val="006C32D3"/>
    <w:rsid w:val="006D361C"/>
    <w:rsid w:val="006E4DFF"/>
    <w:rsid w:val="006F367C"/>
    <w:rsid w:val="006F3D9F"/>
    <w:rsid w:val="006F6EF5"/>
    <w:rsid w:val="00700614"/>
    <w:rsid w:val="00707EBE"/>
    <w:rsid w:val="00711E78"/>
    <w:rsid w:val="007131BF"/>
    <w:rsid w:val="00713335"/>
    <w:rsid w:val="00721238"/>
    <w:rsid w:val="007243AC"/>
    <w:rsid w:val="007277EF"/>
    <w:rsid w:val="00730ABA"/>
    <w:rsid w:val="00740B26"/>
    <w:rsid w:val="00740D0E"/>
    <w:rsid w:val="00744B38"/>
    <w:rsid w:val="0074512D"/>
    <w:rsid w:val="00753943"/>
    <w:rsid w:val="00753C75"/>
    <w:rsid w:val="00754BB1"/>
    <w:rsid w:val="0076624F"/>
    <w:rsid w:val="00770534"/>
    <w:rsid w:val="00770803"/>
    <w:rsid w:val="00772519"/>
    <w:rsid w:val="0077277B"/>
    <w:rsid w:val="007773B4"/>
    <w:rsid w:val="007846D5"/>
    <w:rsid w:val="00784EDF"/>
    <w:rsid w:val="0078588C"/>
    <w:rsid w:val="007A4A5B"/>
    <w:rsid w:val="007A6E4B"/>
    <w:rsid w:val="007B5A60"/>
    <w:rsid w:val="007C2A7C"/>
    <w:rsid w:val="007D428B"/>
    <w:rsid w:val="007E455C"/>
    <w:rsid w:val="007E6F43"/>
    <w:rsid w:val="007E7C5A"/>
    <w:rsid w:val="007F04A7"/>
    <w:rsid w:val="00807F5F"/>
    <w:rsid w:val="00830AE7"/>
    <w:rsid w:val="00845BA2"/>
    <w:rsid w:val="00846AB1"/>
    <w:rsid w:val="008515C4"/>
    <w:rsid w:val="00855484"/>
    <w:rsid w:val="00875116"/>
    <w:rsid w:val="0088073F"/>
    <w:rsid w:val="00891ACE"/>
    <w:rsid w:val="008A1057"/>
    <w:rsid w:val="008A2511"/>
    <w:rsid w:val="008C1D21"/>
    <w:rsid w:val="008C61D7"/>
    <w:rsid w:val="008C6D81"/>
    <w:rsid w:val="008C7EF0"/>
    <w:rsid w:val="008D381A"/>
    <w:rsid w:val="008E3EA8"/>
    <w:rsid w:val="008E5201"/>
    <w:rsid w:val="008E522A"/>
    <w:rsid w:val="008F188E"/>
    <w:rsid w:val="008F2962"/>
    <w:rsid w:val="008F4D97"/>
    <w:rsid w:val="009175FF"/>
    <w:rsid w:val="00935FC4"/>
    <w:rsid w:val="00941A35"/>
    <w:rsid w:val="00945B54"/>
    <w:rsid w:val="00954CCC"/>
    <w:rsid w:val="00960AE1"/>
    <w:rsid w:val="00967C0D"/>
    <w:rsid w:val="00972DE8"/>
    <w:rsid w:val="00977140"/>
    <w:rsid w:val="00980F05"/>
    <w:rsid w:val="00996903"/>
    <w:rsid w:val="009A3752"/>
    <w:rsid w:val="009A3A41"/>
    <w:rsid w:val="009A56BE"/>
    <w:rsid w:val="009B5574"/>
    <w:rsid w:val="009C1898"/>
    <w:rsid w:val="009D3D27"/>
    <w:rsid w:val="009D44F0"/>
    <w:rsid w:val="009E18CF"/>
    <w:rsid w:val="009E33EF"/>
    <w:rsid w:val="00A14A02"/>
    <w:rsid w:val="00A14E54"/>
    <w:rsid w:val="00A16C1A"/>
    <w:rsid w:val="00A23FCB"/>
    <w:rsid w:val="00A26397"/>
    <w:rsid w:val="00A46F03"/>
    <w:rsid w:val="00A5742B"/>
    <w:rsid w:val="00A61DBB"/>
    <w:rsid w:val="00A62546"/>
    <w:rsid w:val="00A652FF"/>
    <w:rsid w:val="00A6532E"/>
    <w:rsid w:val="00A6677C"/>
    <w:rsid w:val="00A821A2"/>
    <w:rsid w:val="00A856E8"/>
    <w:rsid w:val="00A9086A"/>
    <w:rsid w:val="00A94BC0"/>
    <w:rsid w:val="00A95BE4"/>
    <w:rsid w:val="00AA0A96"/>
    <w:rsid w:val="00AA1E1E"/>
    <w:rsid w:val="00AA7C55"/>
    <w:rsid w:val="00AB4051"/>
    <w:rsid w:val="00AB7BD3"/>
    <w:rsid w:val="00AC1E8A"/>
    <w:rsid w:val="00AF7BF4"/>
    <w:rsid w:val="00B05065"/>
    <w:rsid w:val="00B10CD0"/>
    <w:rsid w:val="00B175D4"/>
    <w:rsid w:val="00B374B6"/>
    <w:rsid w:val="00B436DD"/>
    <w:rsid w:val="00B61D52"/>
    <w:rsid w:val="00B65C13"/>
    <w:rsid w:val="00B70D4B"/>
    <w:rsid w:val="00B76ABB"/>
    <w:rsid w:val="00B80C73"/>
    <w:rsid w:val="00B82604"/>
    <w:rsid w:val="00B840CE"/>
    <w:rsid w:val="00B869F5"/>
    <w:rsid w:val="00B94CEB"/>
    <w:rsid w:val="00B95DB5"/>
    <w:rsid w:val="00B973AF"/>
    <w:rsid w:val="00BA1768"/>
    <w:rsid w:val="00BB6FE0"/>
    <w:rsid w:val="00BC31AA"/>
    <w:rsid w:val="00BC43D9"/>
    <w:rsid w:val="00BE47E0"/>
    <w:rsid w:val="00BF7B6D"/>
    <w:rsid w:val="00C011B6"/>
    <w:rsid w:val="00C04879"/>
    <w:rsid w:val="00C0629A"/>
    <w:rsid w:val="00C07715"/>
    <w:rsid w:val="00C163C6"/>
    <w:rsid w:val="00C17C7F"/>
    <w:rsid w:val="00C24721"/>
    <w:rsid w:val="00C26ED8"/>
    <w:rsid w:val="00C33CE1"/>
    <w:rsid w:val="00C46D28"/>
    <w:rsid w:val="00C64503"/>
    <w:rsid w:val="00C66743"/>
    <w:rsid w:val="00C70DA0"/>
    <w:rsid w:val="00C72D51"/>
    <w:rsid w:val="00C82874"/>
    <w:rsid w:val="00C85E0A"/>
    <w:rsid w:val="00C86B07"/>
    <w:rsid w:val="00C9673B"/>
    <w:rsid w:val="00CA65D7"/>
    <w:rsid w:val="00CB3A10"/>
    <w:rsid w:val="00CB55CE"/>
    <w:rsid w:val="00CB6104"/>
    <w:rsid w:val="00CC2FD1"/>
    <w:rsid w:val="00CD68D8"/>
    <w:rsid w:val="00CE1A45"/>
    <w:rsid w:val="00CE3A74"/>
    <w:rsid w:val="00CF58DE"/>
    <w:rsid w:val="00D027BB"/>
    <w:rsid w:val="00D05A9C"/>
    <w:rsid w:val="00D162BD"/>
    <w:rsid w:val="00D211B7"/>
    <w:rsid w:val="00D241C0"/>
    <w:rsid w:val="00D26DBD"/>
    <w:rsid w:val="00D32895"/>
    <w:rsid w:val="00D6175B"/>
    <w:rsid w:val="00D86A7E"/>
    <w:rsid w:val="00D96E8A"/>
    <w:rsid w:val="00D9747F"/>
    <w:rsid w:val="00DB4800"/>
    <w:rsid w:val="00DB7C5B"/>
    <w:rsid w:val="00DC080D"/>
    <w:rsid w:val="00DD002E"/>
    <w:rsid w:val="00DD046A"/>
    <w:rsid w:val="00DE3394"/>
    <w:rsid w:val="00DF18F5"/>
    <w:rsid w:val="00E00BD5"/>
    <w:rsid w:val="00E01995"/>
    <w:rsid w:val="00E0236C"/>
    <w:rsid w:val="00E06CC3"/>
    <w:rsid w:val="00E10605"/>
    <w:rsid w:val="00E21D57"/>
    <w:rsid w:val="00E26FC9"/>
    <w:rsid w:val="00E31B9A"/>
    <w:rsid w:val="00E42051"/>
    <w:rsid w:val="00E51ADC"/>
    <w:rsid w:val="00E600C8"/>
    <w:rsid w:val="00E65F09"/>
    <w:rsid w:val="00E76961"/>
    <w:rsid w:val="00E94796"/>
    <w:rsid w:val="00EA385D"/>
    <w:rsid w:val="00EA5BE0"/>
    <w:rsid w:val="00EB0396"/>
    <w:rsid w:val="00EB2B0B"/>
    <w:rsid w:val="00EC51DE"/>
    <w:rsid w:val="00ED428D"/>
    <w:rsid w:val="00EF3B27"/>
    <w:rsid w:val="00EF7D5A"/>
    <w:rsid w:val="00F02027"/>
    <w:rsid w:val="00F03BED"/>
    <w:rsid w:val="00F13CBB"/>
    <w:rsid w:val="00F26260"/>
    <w:rsid w:val="00F3076B"/>
    <w:rsid w:val="00F32ED2"/>
    <w:rsid w:val="00F45511"/>
    <w:rsid w:val="00F46D77"/>
    <w:rsid w:val="00F502E8"/>
    <w:rsid w:val="00F5145F"/>
    <w:rsid w:val="00F52497"/>
    <w:rsid w:val="00F5594C"/>
    <w:rsid w:val="00F6112F"/>
    <w:rsid w:val="00F77DC4"/>
    <w:rsid w:val="00F917F1"/>
    <w:rsid w:val="00F947E1"/>
    <w:rsid w:val="00F96CAF"/>
    <w:rsid w:val="00FA14DA"/>
    <w:rsid w:val="00FA5CBF"/>
    <w:rsid w:val="00FC54D6"/>
    <w:rsid w:val="00FC5E30"/>
    <w:rsid w:val="00FD6785"/>
    <w:rsid w:val="00FE0049"/>
    <w:rsid w:val="00FE18BE"/>
    <w:rsid w:val="00FE28DA"/>
    <w:rsid w:val="00FE378F"/>
    <w:rsid w:val="00FF4861"/>
    <w:rsid w:val="00FF7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" type="connector" idref="#_x0000_s1029"/>
        <o:r id="V:Rule7" type="connector" idref="#_x0000_s1028"/>
        <o:r id="V:Rule8" type="connector" idref="#_x0000_s1026"/>
        <o:r id="V:Rule9" type="connector" idref="#_x0000_s1064"/>
        <o:r id="V:Rule10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88E"/>
    <w:pPr>
      <w:spacing w:line="240" w:lineRule="auto"/>
    </w:pPr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F3076B"/>
    <w:pPr>
      <w:keepNext/>
      <w:keepLines/>
      <w:spacing w:line="360" w:lineRule="auto"/>
      <w:outlineLvl w:val="0"/>
    </w:pPr>
    <w:rPr>
      <w:rFonts w:eastAsiaTheme="majorEastAsia" w:cstheme="majorBidi"/>
      <w:b/>
      <w:bCs/>
      <w:cap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5629"/>
    <w:pPr>
      <w:keepNext/>
      <w:keepLines/>
      <w:spacing w:line="360" w:lineRule="auto"/>
      <w:jc w:val="both"/>
      <w:outlineLvl w:val="1"/>
    </w:pPr>
    <w:rPr>
      <w:rFonts w:eastAsiaTheme="majorEastAsia" w:cstheme="majorBidi"/>
      <w:bCs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3076B"/>
    <w:pPr>
      <w:keepNext/>
      <w:keepLines/>
      <w:spacing w:line="360" w:lineRule="auto"/>
      <w:outlineLvl w:val="2"/>
    </w:pPr>
    <w:rPr>
      <w:rFonts w:eastAsiaTheme="majorEastAsia" w:cstheme="majorBidi"/>
      <w:b/>
      <w:bCs/>
      <w:sz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46D77"/>
    <w:pPr>
      <w:keepNext/>
      <w:keepLines/>
      <w:spacing w:line="360" w:lineRule="auto"/>
      <w:outlineLvl w:val="3"/>
    </w:pPr>
    <w:rPr>
      <w:rFonts w:eastAsiaTheme="majorEastAsia" w:cstheme="majorBidi"/>
      <w:bCs/>
      <w:i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9175FF"/>
    <w:pPr>
      <w:spacing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175F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9175F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D3D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3D2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6706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3076B"/>
    <w:rPr>
      <w:rFonts w:ascii="Times New Roman" w:eastAsiaTheme="majorEastAsia" w:hAnsi="Times New Roman" w:cstheme="majorBidi"/>
      <w:b/>
      <w:bCs/>
      <w:cap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72DE8"/>
    <w:pPr>
      <w:pBdr>
        <w:bottom w:val="single" w:sz="8" w:space="4" w:color="4F81BD" w:themeColor="accent1"/>
      </w:pBdr>
      <w:spacing w:line="360" w:lineRule="auto"/>
      <w:ind w:firstLine="709"/>
      <w:contextualSpacing/>
    </w:pPr>
    <w:rPr>
      <w:rFonts w:eastAsiaTheme="majorEastAsia" w:cstheme="majorBidi"/>
      <w:spacing w:val="5"/>
      <w:kern w:val="28"/>
      <w:sz w:val="24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72DE8"/>
    <w:rPr>
      <w:rFonts w:ascii="Times New Roman" w:eastAsiaTheme="majorEastAsia" w:hAnsi="Times New Roman" w:cstheme="majorBidi"/>
      <w:spacing w:val="5"/>
      <w:kern w:val="28"/>
      <w:sz w:val="24"/>
      <w:szCs w:val="52"/>
    </w:rPr>
  </w:style>
  <w:style w:type="character" w:customStyle="1" w:styleId="Ttulo2Char">
    <w:name w:val="Título 2 Char"/>
    <w:basedOn w:val="Fontepargpadro"/>
    <w:link w:val="Ttulo2"/>
    <w:uiPriority w:val="9"/>
    <w:rsid w:val="001E5629"/>
    <w:rPr>
      <w:rFonts w:ascii="Times New Roman" w:eastAsiaTheme="majorEastAsia" w:hAnsi="Times New Roman" w:cstheme="majorBidi"/>
      <w:bCs/>
      <w:sz w:val="24"/>
      <w:szCs w:val="26"/>
    </w:rPr>
  </w:style>
  <w:style w:type="paragraph" w:styleId="Legenda">
    <w:name w:val="caption"/>
    <w:basedOn w:val="Normal"/>
    <w:next w:val="Normal"/>
    <w:uiPriority w:val="35"/>
    <w:unhideWhenUsed/>
    <w:qFormat/>
    <w:rsid w:val="008E522A"/>
    <w:rPr>
      <w:b/>
      <w:bCs/>
      <w:color w:val="4F81BD" w:themeColor="accent1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024C15"/>
    <w:pPr>
      <w:spacing w:before="480" w:line="276" w:lineRule="auto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9E33EF"/>
    <w:pPr>
      <w:tabs>
        <w:tab w:val="right" w:leader="dot" w:pos="9061"/>
      </w:tabs>
      <w:spacing w:after="100" w:line="360" w:lineRule="auto"/>
      <w:jc w:val="both"/>
    </w:pPr>
    <w:rPr>
      <w:rFonts w:cs="Times New Roman"/>
      <w:b/>
      <w:noProof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24C15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24C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24C15"/>
  </w:style>
  <w:style w:type="paragraph" w:styleId="ndicedeilustraes">
    <w:name w:val="table of figures"/>
    <w:basedOn w:val="Normal"/>
    <w:next w:val="Normal"/>
    <w:uiPriority w:val="99"/>
    <w:unhideWhenUsed/>
    <w:rsid w:val="00024C15"/>
  </w:style>
  <w:style w:type="paragraph" w:styleId="Sumrio2">
    <w:name w:val="toc 2"/>
    <w:basedOn w:val="Normal"/>
    <w:next w:val="Normal"/>
    <w:autoRedefine/>
    <w:uiPriority w:val="39"/>
    <w:unhideWhenUsed/>
    <w:qFormat/>
    <w:rsid w:val="009E33EF"/>
    <w:pPr>
      <w:tabs>
        <w:tab w:val="right" w:leader="dot" w:pos="9061"/>
      </w:tabs>
      <w:spacing w:after="100" w:line="360" w:lineRule="auto"/>
    </w:pPr>
  </w:style>
  <w:style w:type="paragraph" w:styleId="Rodap">
    <w:name w:val="footer"/>
    <w:basedOn w:val="Normal"/>
    <w:link w:val="RodapChar"/>
    <w:uiPriority w:val="99"/>
    <w:unhideWhenUsed/>
    <w:rsid w:val="00C828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82874"/>
  </w:style>
  <w:style w:type="character" w:customStyle="1" w:styleId="Ttulo3Char">
    <w:name w:val="Título 3 Char"/>
    <w:basedOn w:val="Fontepargpadro"/>
    <w:link w:val="Ttulo3"/>
    <w:uiPriority w:val="9"/>
    <w:rsid w:val="00F3076B"/>
    <w:rPr>
      <w:rFonts w:ascii="Times New Roman" w:eastAsiaTheme="majorEastAsia" w:hAnsi="Times New Roman" w:cstheme="majorBidi"/>
      <w:b/>
      <w:bCs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F46D77"/>
    <w:rPr>
      <w:rFonts w:ascii="Times New Roman" w:eastAsiaTheme="majorEastAsia" w:hAnsi="Times New Roman" w:cstheme="majorBidi"/>
      <w:bCs/>
      <w:iCs/>
      <w:sz w:val="24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713335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unhideWhenUsed/>
    <w:rsid w:val="00FA5CBF"/>
    <w:pPr>
      <w:spacing w:after="100"/>
      <w:ind w:left="660"/>
    </w:pPr>
  </w:style>
  <w:style w:type="character" w:customStyle="1" w:styleId="apple-converted-space">
    <w:name w:val="apple-converted-space"/>
    <w:basedOn w:val="Fontepargpadro"/>
    <w:rsid w:val="00D974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header" Target="header3.xml"/><Relationship Id="rId8" Type="http://schemas.openxmlformats.org/officeDocument/2006/relationships/image" Target="media/image1.emf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985C9-ECE8-4269-A29A-202D666F9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2692</TotalTime>
  <Pages>30</Pages>
  <Words>4734</Words>
  <Characters>25564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viviane costa</dc:creator>
  <cp:lastModifiedBy>usuario</cp:lastModifiedBy>
  <cp:revision>207</cp:revision>
  <cp:lastPrinted>2012-10-30T17:45:00Z</cp:lastPrinted>
  <dcterms:created xsi:type="dcterms:W3CDTF">2012-10-18T21:40:00Z</dcterms:created>
  <dcterms:modified xsi:type="dcterms:W3CDTF">2013-10-21T00:24:00Z</dcterms:modified>
</cp:coreProperties>
</file>